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160" w:rsidRDefault="00141160" w:rsidP="00141160">
      <w:pPr>
        <w:keepNext/>
        <w:autoSpaceDE w:val="0"/>
        <w:autoSpaceDN w:val="0"/>
        <w:adjustRightInd w:val="0"/>
        <w:spacing w:line="312" w:lineRule="auto"/>
        <w:outlineLvl w:val="2"/>
        <w:rPr>
          <w:rFonts w:ascii="Arial" w:hAnsi="Arial" w:cs="Arial"/>
          <w:b/>
          <w:caps/>
          <w:color w:val="000066"/>
          <w:sz w:val="22"/>
          <w:szCs w:val="22"/>
        </w:rPr>
      </w:pPr>
      <w:bookmarkStart w:id="0" w:name="_GoBack"/>
      <w:bookmarkEnd w:id="0"/>
      <w:r w:rsidRPr="00D7076C">
        <w:rPr>
          <w:rFonts w:ascii="Arial" w:hAnsi="Arial" w:cs="Arial"/>
          <w:b/>
          <w:caps/>
          <w:color w:val="000066"/>
          <w:sz w:val="22"/>
          <w:szCs w:val="22"/>
        </w:rPr>
        <w:t>Pressemitteilung zur Veröffentl</w:t>
      </w:r>
      <w:r>
        <w:rPr>
          <w:rFonts w:ascii="Arial" w:hAnsi="Arial" w:cs="Arial"/>
          <w:b/>
          <w:caps/>
          <w:color w:val="000066"/>
          <w:sz w:val="22"/>
          <w:szCs w:val="22"/>
        </w:rPr>
        <w:t>i</w:t>
      </w:r>
      <w:r w:rsidRPr="00D7076C">
        <w:rPr>
          <w:rFonts w:ascii="Arial" w:hAnsi="Arial" w:cs="Arial"/>
          <w:b/>
          <w:caps/>
          <w:color w:val="000066"/>
          <w:sz w:val="22"/>
          <w:szCs w:val="22"/>
        </w:rPr>
        <w:t>chung</w:t>
      </w:r>
    </w:p>
    <w:p w:rsidR="009D4380" w:rsidRPr="009338ED" w:rsidRDefault="009D4380" w:rsidP="00141160">
      <w:pPr>
        <w:keepNext/>
        <w:autoSpaceDE w:val="0"/>
        <w:autoSpaceDN w:val="0"/>
        <w:adjustRightInd w:val="0"/>
        <w:spacing w:line="312" w:lineRule="auto"/>
        <w:outlineLvl w:val="2"/>
        <w:rPr>
          <w:rFonts w:ascii="Arial" w:hAnsi="Arial" w:cs="Arial"/>
          <w:b/>
          <w:caps/>
          <w:color w:val="000066"/>
          <w:sz w:val="12"/>
          <w:szCs w:val="12"/>
        </w:rPr>
      </w:pPr>
    </w:p>
    <w:p w:rsidR="00141160" w:rsidRPr="007B5A5B" w:rsidRDefault="00141160" w:rsidP="009338ED">
      <w:pPr>
        <w:spacing w:line="312" w:lineRule="auto"/>
        <w:rPr>
          <w:rFonts w:ascii="Arial" w:hAnsi="Arial" w:cs="Arial"/>
          <w:b/>
          <w:bCs/>
          <w:color w:val="002060"/>
          <w:sz w:val="22"/>
          <w:szCs w:val="22"/>
        </w:rPr>
      </w:pPr>
      <w:r w:rsidRPr="007B5A5B">
        <w:rPr>
          <w:rFonts w:ascii="Arial" w:hAnsi="Arial" w:cs="Arial"/>
          <w:b/>
          <w:color w:val="002060"/>
          <w:sz w:val="22"/>
          <w:szCs w:val="22"/>
        </w:rPr>
        <w:t xml:space="preserve">GEZE auf der </w:t>
      </w:r>
      <w:proofErr w:type="spellStart"/>
      <w:r w:rsidRPr="007B5A5B">
        <w:rPr>
          <w:rFonts w:ascii="Arial" w:hAnsi="Arial" w:cs="Arial"/>
          <w:b/>
          <w:color w:val="002060"/>
          <w:sz w:val="22"/>
          <w:szCs w:val="22"/>
        </w:rPr>
        <w:t>SicherheitsExpo</w:t>
      </w:r>
      <w:proofErr w:type="spellEnd"/>
      <w:r w:rsidRPr="007B5A5B">
        <w:rPr>
          <w:rFonts w:ascii="Arial" w:hAnsi="Arial" w:cs="Arial"/>
          <w:b/>
          <w:color w:val="002060"/>
          <w:sz w:val="22"/>
          <w:szCs w:val="22"/>
        </w:rPr>
        <w:t xml:space="preserve"> 2016</w:t>
      </w:r>
      <w:r w:rsidR="009338ED">
        <w:rPr>
          <w:rFonts w:ascii="Arial" w:hAnsi="Arial" w:cs="Arial"/>
          <w:b/>
          <w:color w:val="002060"/>
          <w:sz w:val="22"/>
          <w:szCs w:val="22"/>
        </w:rPr>
        <w:t xml:space="preserve">, </w:t>
      </w:r>
      <w:r w:rsidR="000649AE">
        <w:rPr>
          <w:rFonts w:ascii="Arial" w:hAnsi="Arial" w:cs="Arial"/>
          <w:b/>
          <w:color w:val="002060"/>
          <w:sz w:val="22"/>
          <w:szCs w:val="22"/>
        </w:rPr>
        <w:t>0</w:t>
      </w:r>
      <w:r w:rsidRPr="007B5A5B">
        <w:rPr>
          <w:rFonts w:ascii="Arial" w:hAnsi="Arial" w:cs="Arial"/>
          <w:b/>
          <w:color w:val="002060"/>
          <w:sz w:val="22"/>
          <w:szCs w:val="22"/>
        </w:rPr>
        <w:t>6</w:t>
      </w:r>
      <w:r w:rsidR="009338ED">
        <w:rPr>
          <w:rFonts w:ascii="Arial" w:hAnsi="Arial" w:cs="Arial"/>
          <w:b/>
          <w:color w:val="002060"/>
          <w:sz w:val="22"/>
          <w:szCs w:val="22"/>
        </w:rPr>
        <w:t xml:space="preserve">. - </w:t>
      </w:r>
      <w:r w:rsidR="000649AE">
        <w:rPr>
          <w:rFonts w:ascii="Arial" w:hAnsi="Arial" w:cs="Arial"/>
          <w:b/>
          <w:color w:val="002060"/>
          <w:sz w:val="22"/>
          <w:szCs w:val="22"/>
        </w:rPr>
        <w:t>0</w:t>
      </w:r>
      <w:r w:rsidR="009338ED">
        <w:rPr>
          <w:rFonts w:ascii="Arial" w:hAnsi="Arial" w:cs="Arial"/>
          <w:b/>
          <w:color w:val="002060"/>
          <w:sz w:val="22"/>
          <w:szCs w:val="22"/>
        </w:rPr>
        <w:t>7</w:t>
      </w:r>
      <w:r w:rsidRPr="007B5A5B">
        <w:rPr>
          <w:rFonts w:ascii="Arial" w:hAnsi="Arial" w:cs="Arial"/>
          <w:b/>
          <w:color w:val="002060"/>
          <w:sz w:val="22"/>
          <w:szCs w:val="22"/>
        </w:rPr>
        <w:t xml:space="preserve">. </w:t>
      </w:r>
      <w:r w:rsidR="009338ED">
        <w:rPr>
          <w:rFonts w:ascii="Arial" w:hAnsi="Arial" w:cs="Arial"/>
          <w:b/>
          <w:color w:val="002060"/>
          <w:sz w:val="22"/>
          <w:szCs w:val="22"/>
        </w:rPr>
        <w:t>Juli</w:t>
      </w:r>
      <w:r w:rsidR="000649AE">
        <w:rPr>
          <w:rFonts w:ascii="Arial" w:hAnsi="Arial" w:cs="Arial"/>
          <w:b/>
          <w:color w:val="002060"/>
          <w:sz w:val="22"/>
          <w:szCs w:val="22"/>
        </w:rPr>
        <w:t xml:space="preserve">, </w:t>
      </w:r>
      <w:r w:rsidRPr="007B5A5B">
        <w:rPr>
          <w:rFonts w:ascii="Arial" w:hAnsi="Arial" w:cs="Arial"/>
          <w:b/>
          <w:color w:val="002060"/>
          <w:sz w:val="22"/>
          <w:szCs w:val="22"/>
        </w:rPr>
        <w:t>MOC München, Ha</w:t>
      </w:r>
      <w:r w:rsidRPr="007B5A5B">
        <w:rPr>
          <w:rFonts w:ascii="Arial" w:hAnsi="Arial" w:cs="Arial"/>
          <w:b/>
          <w:bCs/>
          <w:color w:val="002060"/>
          <w:sz w:val="22"/>
          <w:szCs w:val="22"/>
        </w:rPr>
        <w:t>lle 40, Stand E 14</w:t>
      </w:r>
    </w:p>
    <w:p w:rsidR="00141160" w:rsidRDefault="00141160" w:rsidP="00141160">
      <w:pPr>
        <w:spacing w:line="312" w:lineRule="auto"/>
        <w:ind w:left="360"/>
        <w:jc w:val="right"/>
        <w:rPr>
          <w:rFonts w:ascii="Arial" w:hAnsi="Arial" w:cs="Arial"/>
          <w:b/>
          <w:bCs/>
          <w:color w:val="002060"/>
          <w:sz w:val="12"/>
          <w:szCs w:val="12"/>
        </w:rPr>
      </w:pPr>
    </w:p>
    <w:p w:rsidR="000649AE" w:rsidRPr="007B5A5B" w:rsidRDefault="000649AE" w:rsidP="00141160">
      <w:pPr>
        <w:spacing w:line="312" w:lineRule="auto"/>
        <w:ind w:left="360"/>
        <w:jc w:val="right"/>
        <w:rPr>
          <w:rFonts w:ascii="Arial" w:hAnsi="Arial" w:cs="Arial"/>
          <w:b/>
          <w:bCs/>
          <w:color w:val="002060"/>
          <w:sz w:val="12"/>
          <w:szCs w:val="12"/>
        </w:rPr>
      </w:pPr>
    </w:p>
    <w:p w:rsidR="00141160" w:rsidRPr="007B5A5B" w:rsidRDefault="00141160" w:rsidP="00141160">
      <w:pPr>
        <w:spacing w:line="312" w:lineRule="auto"/>
        <w:jc w:val="right"/>
        <w:rPr>
          <w:rFonts w:ascii="Arial" w:hAnsi="Arial" w:cs="Arial"/>
          <w:sz w:val="17"/>
          <w:szCs w:val="17"/>
        </w:rPr>
      </w:pPr>
      <w:r w:rsidRPr="007B5A5B">
        <w:rPr>
          <w:rFonts w:ascii="Arial" w:hAnsi="Arial" w:cs="Arial"/>
          <w:sz w:val="17"/>
          <w:szCs w:val="17"/>
        </w:rPr>
        <w:t xml:space="preserve">Leonberg, </w:t>
      </w:r>
      <w:r>
        <w:rPr>
          <w:rFonts w:ascii="Arial" w:hAnsi="Arial" w:cs="Arial"/>
          <w:sz w:val="17"/>
          <w:szCs w:val="17"/>
        </w:rPr>
        <w:t>06.</w:t>
      </w:r>
      <w:r w:rsidR="000649AE">
        <w:rPr>
          <w:rFonts w:ascii="Arial" w:hAnsi="Arial" w:cs="Arial"/>
          <w:sz w:val="17"/>
          <w:szCs w:val="17"/>
        </w:rPr>
        <w:t xml:space="preserve"> Juli </w:t>
      </w:r>
      <w:r w:rsidRPr="007B5A5B">
        <w:rPr>
          <w:rFonts w:ascii="Arial" w:hAnsi="Arial" w:cs="Arial"/>
          <w:sz w:val="17"/>
          <w:szCs w:val="17"/>
        </w:rPr>
        <w:t>2016</w:t>
      </w:r>
    </w:p>
    <w:p w:rsidR="00141160" w:rsidRDefault="00141160" w:rsidP="00B77DDD">
      <w:pPr>
        <w:spacing w:line="312" w:lineRule="auto"/>
        <w:rPr>
          <w:rFonts w:ascii="Arial" w:hAnsi="Arial" w:cs="Arial"/>
          <w:b/>
          <w:sz w:val="12"/>
          <w:szCs w:val="12"/>
        </w:rPr>
      </w:pPr>
    </w:p>
    <w:p w:rsidR="000649AE" w:rsidRPr="009D4380" w:rsidRDefault="000649AE" w:rsidP="00B77DDD">
      <w:pPr>
        <w:spacing w:line="312" w:lineRule="auto"/>
        <w:rPr>
          <w:rFonts w:ascii="Arial" w:hAnsi="Arial" w:cs="Arial"/>
          <w:b/>
          <w:sz w:val="12"/>
          <w:szCs w:val="12"/>
        </w:rPr>
      </w:pPr>
    </w:p>
    <w:p w:rsidR="00CD4D27" w:rsidRPr="00102387" w:rsidRDefault="00CD4D27" w:rsidP="00CD4D27">
      <w:pPr>
        <w:spacing w:line="312" w:lineRule="auto"/>
        <w:rPr>
          <w:rFonts w:ascii="Arial" w:hAnsi="Arial" w:cs="Arial"/>
          <w:b/>
          <w:color w:val="000066"/>
          <w:sz w:val="22"/>
          <w:szCs w:val="22"/>
        </w:rPr>
      </w:pPr>
      <w:r>
        <w:rPr>
          <w:rFonts w:ascii="Arial" w:hAnsi="Arial" w:cs="Arial"/>
          <w:b/>
          <w:color w:val="000066"/>
          <w:sz w:val="22"/>
          <w:szCs w:val="22"/>
        </w:rPr>
        <w:t>I</w:t>
      </w:r>
      <w:r w:rsidRPr="00102387">
        <w:rPr>
          <w:rFonts w:ascii="Arial" w:hAnsi="Arial" w:cs="Arial"/>
          <w:b/>
          <w:color w:val="000066"/>
          <w:sz w:val="22"/>
          <w:szCs w:val="22"/>
        </w:rPr>
        <w:t>ntelligenter Lüften in der KNX-Umgebung</w:t>
      </w:r>
    </w:p>
    <w:p w:rsidR="00CD4D27" w:rsidRPr="009A36C6" w:rsidRDefault="00CD4D27" w:rsidP="00CD4D27">
      <w:pPr>
        <w:spacing w:line="312" w:lineRule="auto"/>
        <w:rPr>
          <w:rFonts w:ascii="Arial" w:hAnsi="Arial" w:cs="Arial"/>
          <w:i/>
          <w:color w:val="00B050"/>
          <w:sz w:val="18"/>
          <w:szCs w:val="18"/>
        </w:rPr>
      </w:pPr>
      <w:r w:rsidRPr="00AE2A02">
        <w:rPr>
          <w:rFonts w:ascii="Arial" w:hAnsi="Arial" w:cs="Arial"/>
          <w:b/>
          <w:color w:val="000066"/>
          <w:sz w:val="22"/>
          <w:szCs w:val="22"/>
        </w:rPr>
        <w:t>Das neue S</w:t>
      </w:r>
      <w:r w:rsidR="0006519B" w:rsidRPr="00AE2A02">
        <w:rPr>
          <w:rFonts w:ascii="Arial" w:hAnsi="Arial" w:cs="Arial"/>
          <w:b/>
          <w:color w:val="000066"/>
          <w:sz w:val="22"/>
          <w:szCs w:val="22"/>
        </w:rPr>
        <w:t xml:space="preserve">chnittstellenmodul IQ box KNX erhält den </w:t>
      </w:r>
      <w:r w:rsidR="00AE2A02" w:rsidRPr="00AE2A02">
        <w:rPr>
          <w:rFonts w:ascii="Arial" w:hAnsi="Arial" w:cs="Arial"/>
          <w:b/>
          <w:color w:val="000066"/>
          <w:sz w:val="22"/>
          <w:szCs w:val="22"/>
        </w:rPr>
        <w:t xml:space="preserve">Silbernen </w:t>
      </w:r>
      <w:r w:rsidR="0006519B" w:rsidRPr="00AE2A02">
        <w:rPr>
          <w:rFonts w:ascii="Arial" w:hAnsi="Arial" w:cs="Arial"/>
          <w:b/>
          <w:color w:val="000066"/>
          <w:sz w:val="22"/>
          <w:szCs w:val="22"/>
        </w:rPr>
        <w:t>P</w:t>
      </w:r>
      <w:r w:rsidR="00070392" w:rsidRPr="00AE2A02">
        <w:rPr>
          <w:rFonts w:ascii="Arial" w:hAnsi="Arial" w:cs="Arial"/>
          <w:b/>
          <w:color w:val="000066"/>
          <w:sz w:val="22"/>
          <w:szCs w:val="22"/>
        </w:rPr>
        <w:t>ROTECTOR</w:t>
      </w:r>
      <w:r w:rsidR="009E4DDF" w:rsidRPr="00AE2A02">
        <w:rPr>
          <w:rFonts w:ascii="Arial" w:hAnsi="Arial" w:cs="Arial"/>
          <w:b/>
          <w:color w:val="000066"/>
          <w:sz w:val="22"/>
          <w:szCs w:val="22"/>
        </w:rPr>
        <w:t xml:space="preserve"> Award</w:t>
      </w:r>
      <w:r w:rsidR="00FE26E8" w:rsidRPr="00FE26E8">
        <w:rPr>
          <w:rFonts w:ascii="Arial" w:hAnsi="Arial" w:cs="Arial"/>
          <w:color w:val="000066"/>
          <w:sz w:val="22"/>
          <w:szCs w:val="22"/>
        </w:rPr>
        <w:t xml:space="preserve"> </w:t>
      </w:r>
    </w:p>
    <w:p w:rsidR="00141160" w:rsidRPr="009338ED" w:rsidRDefault="00141160" w:rsidP="00141160">
      <w:pPr>
        <w:tabs>
          <w:tab w:val="left" w:pos="6804"/>
        </w:tabs>
        <w:spacing w:line="312" w:lineRule="auto"/>
        <w:ind w:right="2266"/>
        <w:jc w:val="both"/>
        <w:rPr>
          <w:rFonts w:ascii="Arial" w:hAnsi="Arial" w:cs="Arial"/>
          <w:b/>
          <w:sz w:val="12"/>
          <w:szCs w:val="12"/>
        </w:rPr>
      </w:pPr>
    </w:p>
    <w:p w:rsidR="00B77DDD" w:rsidRDefault="00390F57" w:rsidP="00390F57">
      <w:pPr>
        <w:tabs>
          <w:tab w:val="left" w:pos="9072"/>
        </w:tabs>
        <w:spacing w:line="312" w:lineRule="auto"/>
        <w:ind w:right="-2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1279056</wp:posOffset>
            </wp:positionH>
            <wp:positionV relativeFrom="paragraph">
              <wp:posOffset>-1242</wp:posOffset>
            </wp:positionV>
            <wp:extent cx="3351600" cy="2520000"/>
            <wp:effectExtent l="0" t="0" r="127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1600" cy="25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4380" w:rsidRDefault="009D4380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3A1F93" w:rsidRDefault="003A1F93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b/>
          <w:sz w:val="18"/>
          <w:szCs w:val="18"/>
        </w:rPr>
      </w:pPr>
    </w:p>
    <w:p w:rsidR="00141160" w:rsidRDefault="006172EC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sz w:val="17"/>
          <w:szCs w:val="17"/>
        </w:rPr>
      </w:pPr>
      <w:r w:rsidRPr="00836412">
        <w:rPr>
          <w:rFonts w:ascii="Arial" w:hAnsi="Arial" w:cs="Arial"/>
          <w:sz w:val="17"/>
          <w:szCs w:val="17"/>
        </w:rPr>
        <w:t>Verleihung</w:t>
      </w:r>
      <w:r w:rsidR="00072E87" w:rsidRPr="00836412">
        <w:rPr>
          <w:rFonts w:ascii="Arial" w:hAnsi="Arial" w:cs="Arial"/>
          <w:sz w:val="17"/>
          <w:szCs w:val="17"/>
        </w:rPr>
        <w:t xml:space="preserve"> des </w:t>
      </w:r>
      <w:proofErr w:type="spellStart"/>
      <w:r w:rsidR="00072E87" w:rsidRPr="00836412">
        <w:rPr>
          <w:rFonts w:ascii="Arial" w:hAnsi="Arial" w:cs="Arial"/>
          <w:sz w:val="17"/>
          <w:szCs w:val="17"/>
        </w:rPr>
        <w:t>Protector</w:t>
      </w:r>
      <w:proofErr w:type="spellEnd"/>
      <w:r w:rsidR="00072E87" w:rsidRPr="00836412">
        <w:rPr>
          <w:rFonts w:ascii="Arial" w:hAnsi="Arial" w:cs="Arial"/>
          <w:sz w:val="17"/>
          <w:szCs w:val="17"/>
        </w:rPr>
        <w:t xml:space="preserve"> Award in Silber auf der </w:t>
      </w:r>
      <w:proofErr w:type="spellStart"/>
      <w:r w:rsidR="00072E87" w:rsidRPr="00836412">
        <w:rPr>
          <w:rFonts w:ascii="Arial" w:hAnsi="Arial" w:cs="Arial"/>
          <w:sz w:val="17"/>
          <w:szCs w:val="17"/>
        </w:rPr>
        <w:t>SicherheitsExpo</w:t>
      </w:r>
      <w:proofErr w:type="spellEnd"/>
      <w:r w:rsidR="00072E87" w:rsidRPr="00836412">
        <w:rPr>
          <w:rFonts w:ascii="Arial" w:hAnsi="Arial" w:cs="Arial"/>
          <w:sz w:val="17"/>
          <w:szCs w:val="17"/>
        </w:rPr>
        <w:t xml:space="preserve"> am 06. Juli 2016 </w:t>
      </w:r>
    </w:p>
    <w:p w:rsidR="00836412" w:rsidRPr="00836412" w:rsidRDefault="00836412" w:rsidP="009338ED">
      <w:pPr>
        <w:tabs>
          <w:tab w:val="left" w:pos="6379"/>
          <w:tab w:val="left" w:pos="9070"/>
        </w:tabs>
        <w:ind w:right="-2"/>
        <w:jc w:val="both"/>
        <w:rPr>
          <w:rFonts w:ascii="Arial" w:hAnsi="Arial" w:cs="Arial"/>
          <w:sz w:val="4"/>
          <w:szCs w:val="4"/>
        </w:rPr>
      </w:pPr>
    </w:p>
    <w:p w:rsidR="00B77DDD" w:rsidRPr="00836412" w:rsidRDefault="006172EC" w:rsidP="00302765">
      <w:pPr>
        <w:tabs>
          <w:tab w:val="left" w:pos="6379"/>
          <w:tab w:val="left" w:pos="9070"/>
        </w:tabs>
        <w:spacing w:line="264" w:lineRule="auto"/>
        <w:jc w:val="both"/>
        <w:rPr>
          <w:rFonts w:ascii="Arial" w:hAnsi="Arial" w:cs="Arial"/>
          <w:b/>
          <w:sz w:val="17"/>
          <w:szCs w:val="17"/>
        </w:rPr>
      </w:pPr>
      <w:r w:rsidRPr="00836412">
        <w:rPr>
          <w:rFonts w:ascii="Arial" w:hAnsi="Arial" w:cs="Arial"/>
          <w:sz w:val="17"/>
          <w:szCs w:val="17"/>
        </w:rPr>
        <w:t>Gabi Bauer, Leiterin Int</w:t>
      </w:r>
      <w:r w:rsidR="00390F57" w:rsidRPr="00836412">
        <w:rPr>
          <w:rFonts w:ascii="Arial" w:hAnsi="Arial" w:cs="Arial"/>
          <w:sz w:val="17"/>
          <w:szCs w:val="17"/>
        </w:rPr>
        <w:t xml:space="preserve">ernationales </w:t>
      </w:r>
      <w:r w:rsidRPr="00836412">
        <w:rPr>
          <w:rFonts w:ascii="Arial" w:hAnsi="Arial" w:cs="Arial"/>
          <w:sz w:val="17"/>
          <w:szCs w:val="17"/>
        </w:rPr>
        <w:t>Marketing</w:t>
      </w:r>
      <w:r w:rsidR="00390F57" w:rsidRPr="00836412">
        <w:rPr>
          <w:rFonts w:ascii="Arial" w:hAnsi="Arial" w:cs="Arial"/>
          <w:sz w:val="17"/>
          <w:szCs w:val="17"/>
        </w:rPr>
        <w:t xml:space="preserve"> </w:t>
      </w:r>
      <w:r w:rsidR="00302765" w:rsidRPr="00836412">
        <w:rPr>
          <w:rFonts w:ascii="Arial" w:hAnsi="Arial" w:cs="Arial"/>
          <w:sz w:val="17"/>
          <w:szCs w:val="17"/>
        </w:rPr>
        <w:t xml:space="preserve">bei GEZE </w:t>
      </w:r>
      <w:r w:rsidR="00390F57" w:rsidRPr="00836412">
        <w:rPr>
          <w:rFonts w:ascii="Arial" w:hAnsi="Arial" w:cs="Arial"/>
          <w:sz w:val="17"/>
          <w:szCs w:val="17"/>
        </w:rPr>
        <w:t xml:space="preserve">und Andreas Albrecht, Chefredakteur des Fachmagazins für Sicherheitstechnik PROTECTOR &amp; WIK </w:t>
      </w:r>
      <w:r w:rsidR="00302765" w:rsidRPr="00836412">
        <w:rPr>
          <w:rFonts w:ascii="Arial" w:hAnsi="Arial" w:cs="Arial"/>
          <w:sz w:val="17"/>
          <w:szCs w:val="17"/>
        </w:rPr>
        <w:t xml:space="preserve">                               </w:t>
      </w:r>
      <w:r w:rsidR="00836412">
        <w:rPr>
          <w:rFonts w:ascii="Arial" w:hAnsi="Arial" w:cs="Arial"/>
          <w:sz w:val="17"/>
          <w:szCs w:val="17"/>
        </w:rPr>
        <w:t xml:space="preserve">                            </w:t>
      </w:r>
      <w:r w:rsidR="00302765" w:rsidRPr="00836412">
        <w:rPr>
          <w:rFonts w:ascii="Arial" w:hAnsi="Arial" w:cs="Arial"/>
          <w:sz w:val="17"/>
          <w:szCs w:val="17"/>
        </w:rPr>
        <w:t xml:space="preserve">              </w:t>
      </w:r>
      <w:r w:rsidR="00F074A5" w:rsidRPr="00836412">
        <w:rPr>
          <w:rFonts w:ascii="Arial" w:hAnsi="Arial" w:cs="Arial"/>
          <w:sz w:val="17"/>
          <w:szCs w:val="17"/>
        </w:rPr>
        <w:t xml:space="preserve">                        </w:t>
      </w:r>
      <w:r w:rsidR="00390F57" w:rsidRPr="00836412">
        <w:rPr>
          <w:rFonts w:ascii="Arial" w:hAnsi="Arial" w:cs="Arial"/>
          <w:sz w:val="17"/>
          <w:szCs w:val="17"/>
        </w:rPr>
        <w:t>Foto: I.G.T.-Verlag</w:t>
      </w:r>
    </w:p>
    <w:p w:rsidR="000649AE" w:rsidRDefault="000649AE" w:rsidP="00377C14">
      <w:pPr>
        <w:spacing w:line="312" w:lineRule="auto"/>
        <w:rPr>
          <w:rFonts w:ascii="Arial" w:hAnsi="Arial" w:cs="Arial"/>
          <w:sz w:val="22"/>
          <w:szCs w:val="22"/>
        </w:rPr>
      </w:pPr>
      <w:r w:rsidRPr="00BB1D59">
        <w:rPr>
          <w:rFonts w:ascii="Arial" w:hAnsi="Arial" w:cs="Arial"/>
          <w:b/>
          <w:noProof/>
        </w:rPr>
        <w:drawing>
          <wp:anchor distT="0" distB="0" distL="114300" distR="114300" simplePos="0" relativeHeight="251701248" behindDoc="0" locked="0" layoutInCell="1" allowOverlap="1" wp14:anchorId="66194A1F" wp14:editId="733D7614">
            <wp:simplePos x="0" y="0"/>
            <wp:positionH relativeFrom="column">
              <wp:posOffset>4314190</wp:posOffset>
            </wp:positionH>
            <wp:positionV relativeFrom="page">
              <wp:posOffset>5875020</wp:posOffset>
            </wp:positionV>
            <wp:extent cx="1961515" cy="1439545"/>
            <wp:effectExtent l="0" t="0" r="635" b="8255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xxGEZE IQwindowdrives_Einbausit_PAF_mini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51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36C6" w:rsidRPr="009D4380" w:rsidRDefault="009A36C6" w:rsidP="00377C14">
      <w:pPr>
        <w:spacing w:line="312" w:lineRule="auto"/>
        <w:rPr>
          <w:rFonts w:ascii="Arial" w:hAnsi="Arial" w:cs="Arial"/>
          <w:sz w:val="22"/>
          <w:szCs w:val="22"/>
        </w:rPr>
      </w:pPr>
    </w:p>
    <w:p w:rsidR="00C210AD" w:rsidRDefault="000649AE" w:rsidP="009D4380">
      <w:pPr>
        <w:tabs>
          <w:tab w:val="left" w:pos="626"/>
        </w:tabs>
        <w:spacing w:line="312" w:lineRule="auto"/>
        <w:ind w:right="3202"/>
        <w:jc w:val="both"/>
        <w:rPr>
          <w:rFonts w:ascii="Arial" w:hAnsi="Arial" w:cs="Arial"/>
          <w:b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82816" behindDoc="0" locked="0" layoutInCell="1" allowOverlap="1" wp14:anchorId="0368B4AE" wp14:editId="62E82F08">
            <wp:simplePos x="0" y="0"/>
            <wp:positionH relativeFrom="column">
              <wp:posOffset>4231005</wp:posOffset>
            </wp:positionH>
            <wp:positionV relativeFrom="paragraph">
              <wp:posOffset>1067435</wp:posOffset>
            </wp:positionV>
            <wp:extent cx="1072515" cy="1007745"/>
            <wp:effectExtent l="19050" t="19050" r="13335" b="2095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ZE Schnittstellenmodul IQ box KNX_klei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515" cy="1007745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alpha val="99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4F60" w:rsidRPr="00BA462F">
        <w:rPr>
          <w:rFonts w:ascii="Arial" w:hAnsi="Arial" w:cs="Arial"/>
          <w:b/>
          <w:noProof/>
          <w:sz w:val="16"/>
          <w:szCs w:val="16"/>
        </w:rPr>
        <w:drawing>
          <wp:anchor distT="0" distB="0" distL="114300" distR="114300" simplePos="0" relativeHeight="251683840" behindDoc="0" locked="0" layoutInCell="1" allowOverlap="1" wp14:anchorId="505E7F45" wp14:editId="544558B3">
            <wp:simplePos x="0" y="0"/>
            <wp:positionH relativeFrom="column">
              <wp:posOffset>5124450</wp:posOffset>
            </wp:positionH>
            <wp:positionV relativeFrom="paragraph">
              <wp:posOffset>7164070</wp:posOffset>
            </wp:positionV>
            <wp:extent cx="1971675" cy="1598295"/>
            <wp:effectExtent l="0" t="0" r="9525" b="1905"/>
            <wp:wrapNone/>
            <wp:docPr id="2" name="Grafik 2" descr="cid:image002.jpg@01D1C178.228CBC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 descr="cid:image002.jpg@01D1C178.228CBCA0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49AB">
        <w:rPr>
          <w:rFonts w:ascii="Arial" w:hAnsi="Arial" w:cs="Arial"/>
          <w:b/>
          <w:sz w:val="22"/>
          <w:szCs w:val="22"/>
        </w:rPr>
        <w:t xml:space="preserve">Auf der </w:t>
      </w:r>
      <w:proofErr w:type="spellStart"/>
      <w:r w:rsidR="00AA49AB">
        <w:rPr>
          <w:rFonts w:ascii="Arial" w:hAnsi="Arial" w:cs="Arial"/>
          <w:b/>
          <w:sz w:val="22"/>
          <w:szCs w:val="22"/>
        </w:rPr>
        <w:t>SicherheitsExpo</w:t>
      </w:r>
      <w:proofErr w:type="spellEnd"/>
      <w:r w:rsidR="00AA49AB" w:rsidRPr="00551A9D">
        <w:rPr>
          <w:rFonts w:ascii="Arial" w:hAnsi="Arial" w:cs="Arial"/>
          <w:b/>
          <w:sz w:val="22"/>
          <w:szCs w:val="22"/>
        </w:rPr>
        <w:t xml:space="preserve"> </w:t>
      </w:r>
      <w:r w:rsidR="00AA49AB">
        <w:rPr>
          <w:rFonts w:ascii="Arial" w:hAnsi="Arial" w:cs="Arial"/>
          <w:b/>
          <w:sz w:val="22"/>
          <w:szCs w:val="22"/>
        </w:rPr>
        <w:t xml:space="preserve">wurde </w:t>
      </w:r>
      <w:r w:rsidR="00AE2A02">
        <w:rPr>
          <w:rFonts w:ascii="Arial" w:hAnsi="Arial" w:cs="Arial"/>
          <w:b/>
          <w:sz w:val="22"/>
          <w:szCs w:val="22"/>
        </w:rPr>
        <w:t xml:space="preserve">eine der </w:t>
      </w:r>
      <w:r w:rsidR="009D4380">
        <w:rPr>
          <w:rFonts w:ascii="Arial" w:hAnsi="Arial" w:cs="Arial"/>
          <w:b/>
          <w:sz w:val="22"/>
          <w:szCs w:val="22"/>
        </w:rPr>
        <w:t>aktuellsten</w:t>
      </w:r>
      <w:r w:rsidR="00AE2A02">
        <w:rPr>
          <w:rFonts w:ascii="Arial" w:hAnsi="Arial" w:cs="Arial"/>
          <w:b/>
          <w:sz w:val="22"/>
          <w:szCs w:val="22"/>
        </w:rPr>
        <w:t xml:space="preserve"> </w:t>
      </w:r>
      <w:r w:rsidR="00AA49AB">
        <w:rPr>
          <w:rFonts w:ascii="Arial" w:hAnsi="Arial" w:cs="Arial"/>
          <w:b/>
          <w:sz w:val="22"/>
          <w:szCs w:val="22"/>
        </w:rPr>
        <w:t>Innovation</w:t>
      </w:r>
      <w:r w:rsidR="009D4380">
        <w:rPr>
          <w:rFonts w:ascii="Arial" w:hAnsi="Arial" w:cs="Arial"/>
          <w:b/>
          <w:sz w:val="22"/>
          <w:szCs w:val="22"/>
        </w:rPr>
        <w:t>en</w:t>
      </w:r>
      <w:r w:rsidR="00AA49AB">
        <w:rPr>
          <w:rFonts w:ascii="Arial" w:hAnsi="Arial" w:cs="Arial"/>
          <w:b/>
          <w:sz w:val="22"/>
          <w:szCs w:val="22"/>
        </w:rPr>
        <w:t xml:space="preserve"> von GEZE, das Schnittstellenmodul IQ box KNX, mit dem PROTECTOR Award in </w:t>
      </w:r>
      <w:r w:rsidR="00AE2A02" w:rsidRPr="00AE2A02">
        <w:rPr>
          <w:rFonts w:ascii="Arial" w:hAnsi="Arial" w:cs="Arial"/>
          <w:b/>
          <w:sz w:val="22"/>
          <w:szCs w:val="22"/>
        </w:rPr>
        <w:t>Silber</w:t>
      </w:r>
      <w:r w:rsidR="00AA49AB" w:rsidRPr="00AE2A02">
        <w:rPr>
          <w:rFonts w:ascii="Arial" w:hAnsi="Arial" w:cs="Arial"/>
          <w:b/>
          <w:sz w:val="22"/>
          <w:szCs w:val="22"/>
        </w:rPr>
        <w:t xml:space="preserve"> </w:t>
      </w:r>
      <w:r w:rsidR="00AA49AB">
        <w:rPr>
          <w:rFonts w:ascii="Arial" w:hAnsi="Arial" w:cs="Arial"/>
          <w:b/>
          <w:sz w:val="22"/>
          <w:szCs w:val="22"/>
        </w:rPr>
        <w:t xml:space="preserve">ausgezeichnet. Die IQ box KNX </w:t>
      </w:r>
      <w:r w:rsidR="003E7C60">
        <w:rPr>
          <w:rFonts w:ascii="Arial" w:hAnsi="Arial" w:cs="Arial"/>
          <w:b/>
          <w:sz w:val="22"/>
          <w:szCs w:val="22"/>
        </w:rPr>
        <w:t xml:space="preserve">macht Fenster </w:t>
      </w:r>
      <w:r w:rsidR="00E5234F">
        <w:rPr>
          <w:rFonts w:ascii="Arial" w:hAnsi="Arial" w:cs="Arial"/>
          <w:b/>
          <w:sz w:val="22"/>
          <w:szCs w:val="22"/>
        </w:rPr>
        <w:t>„</w:t>
      </w:r>
      <w:r w:rsidR="005744AD" w:rsidRPr="00572467">
        <w:rPr>
          <w:rFonts w:ascii="Arial" w:hAnsi="Arial" w:cs="Arial"/>
          <w:b/>
          <w:sz w:val="22"/>
          <w:szCs w:val="22"/>
        </w:rPr>
        <w:t>smart</w:t>
      </w:r>
      <w:r w:rsidR="005A00CB">
        <w:rPr>
          <w:rFonts w:ascii="Arial" w:hAnsi="Arial" w:cs="Arial"/>
          <w:b/>
          <w:sz w:val="22"/>
          <w:szCs w:val="22"/>
        </w:rPr>
        <w:t>“</w:t>
      </w:r>
      <w:r w:rsidR="00AA49AB">
        <w:rPr>
          <w:rFonts w:ascii="Arial" w:hAnsi="Arial" w:cs="Arial"/>
          <w:b/>
          <w:sz w:val="22"/>
          <w:szCs w:val="22"/>
        </w:rPr>
        <w:t xml:space="preserve">, denn sie ermöglicht </w:t>
      </w:r>
      <w:r w:rsidR="00906118">
        <w:rPr>
          <w:rFonts w:ascii="Arial" w:hAnsi="Arial" w:cs="Arial"/>
          <w:b/>
          <w:sz w:val="22"/>
          <w:szCs w:val="22"/>
        </w:rPr>
        <w:t>die Einb</w:t>
      </w:r>
      <w:r w:rsidR="005744AD" w:rsidRPr="00572467">
        <w:rPr>
          <w:rFonts w:ascii="Arial" w:hAnsi="Arial" w:cs="Arial"/>
          <w:b/>
          <w:sz w:val="22"/>
          <w:szCs w:val="22"/>
        </w:rPr>
        <w:t xml:space="preserve">indung </w:t>
      </w:r>
      <w:r w:rsidR="000D2FB1">
        <w:rPr>
          <w:rFonts w:ascii="Arial" w:hAnsi="Arial" w:cs="Arial"/>
          <w:b/>
          <w:sz w:val="22"/>
          <w:szCs w:val="22"/>
        </w:rPr>
        <w:t xml:space="preserve">automatisierter Fenster zur natürlichen Lüftung in ein </w:t>
      </w:r>
      <w:r w:rsidR="005744AD" w:rsidRPr="00572467">
        <w:rPr>
          <w:rFonts w:ascii="Arial" w:hAnsi="Arial" w:cs="Arial"/>
          <w:b/>
          <w:sz w:val="22"/>
          <w:szCs w:val="22"/>
        </w:rPr>
        <w:t>KNX-</w:t>
      </w:r>
      <w:r w:rsidR="005744AD" w:rsidRPr="00551A9D">
        <w:rPr>
          <w:rFonts w:ascii="Arial" w:hAnsi="Arial" w:cs="Arial"/>
          <w:b/>
          <w:sz w:val="22"/>
          <w:szCs w:val="22"/>
        </w:rPr>
        <w:t>Gebäude</w:t>
      </w:r>
      <w:r w:rsidR="00C21E08">
        <w:rPr>
          <w:rFonts w:ascii="Arial" w:hAnsi="Arial" w:cs="Arial"/>
          <w:b/>
          <w:sz w:val="22"/>
          <w:szCs w:val="22"/>
        </w:rPr>
        <w:t xml:space="preserve">system. </w:t>
      </w:r>
    </w:p>
    <w:p w:rsidR="00C210AD" w:rsidRPr="009D4380" w:rsidRDefault="00C210AD" w:rsidP="00E33988">
      <w:pPr>
        <w:tabs>
          <w:tab w:val="left" w:pos="6379"/>
        </w:tabs>
        <w:spacing w:line="312" w:lineRule="auto"/>
        <w:ind w:right="3400"/>
        <w:jc w:val="both"/>
        <w:rPr>
          <w:rFonts w:ascii="Arial" w:hAnsi="Arial" w:cs="Arial"/>
          <w:b/>
          <w:sz w:val="12"/>
          <w:szCs w:val="12"/>
        </w:rPr>
      </w:pPr>
    </w:p>
    <w:p w:rsidR="00F074A5" w:rsidRPr="000649AE" w:rsidRDefault="00381AFC" w:rsidP="00E33988">
      <w:pPr>
        <w:tabs>
          <w:tab w:val="left" w:pos="6379"/>
        </w:tabs>
        <w:spacing w:line="312" w:lineRule="auto"/>
        <w:ind w:right="3400"/>
        <w:jc w:val="both"/>
        <w:rPr>
          <w:rFonts w:ascii="Arial" w:hAnsi="Arial" w:cs="Arial"/>
          <w:sz w:val="22"/>
          <w:szCs w:val="22"/>
        </w:rPr>
      </w:pPr>
      <w:r w:rsidRPr="000649AE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88960" behindDoc="1" locked="0" layoutInCell="1" allowOverlap="1" wp14:anchorId="7AA842F9" wp14:editId="241E39BA">
            <wp:simplePos x="0" y="0"/>
            <wp:positionH relativeFrom="column">
              <wp:posOffset>4315460</wp:posOffset>
            </wp:positionH>
            <wp:positionV relativeFrom="paragraph">
              <wp:posOffset>557833</wp:posOffset>
            </wp:positionV>
            <wp:extent cx="2209800" cy="1655445"/>
            <wp:effectExtent l="0" t="0" r="0" b="1905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ZE Powerchain Kettenantrieb KNX-Umgebung__klein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655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74A5" w:rsidRPr="000649AE">
        <w:rPr>
          <w:rFonts w:ascii="Arial" w:hAnsi="Arial" w:cs="Arial"/>
          <w:noProof/>
          <w:sz w:val="22"/>
          <w:szCs w:val="22"/>
        </w:rPr>
        <w:t>Die</w:t>
      </w:r>
      <w:r w:rsidR="00961430" w:rsidRPr="000649AE">
        <w:rPr>
          <w:rFonts w:ascii="Arial" w:hAnsi="Arial" w:cs="Arial"/>
          <w:sz w:val="22"/>
          <w:szCs w:val="22"/>
        </w:rPr>
        <w:t xml:space="preserve"> Gewinner </w:t>
      </w:r>
      <w:r w:rsidR="00F074A5" w:rsidRPr="000649AE">
        <w:rPr>
          <w:rFonts w:ascii="Arial" w:hAnsi="Arial" w:cs="Arial"/>
          <w:sz w:val="22"/>
          <w:szCs w:val="22"/>
        </w:rPr>
        <w:t xml:space="preserve">ermittelten die </w:t>
      </w:r>
      <w:r w:rsidR="00961430" w:rsidRPr="000649AE">
        <w:rPr>
          <w:rFonts w:ascii="Arial" w:hAnsi="Arial" w:cs="Arial"/>
          <w:sz w:val="22"/>
          <w:szCs w:val="22"/>
        </w:rPr>
        <w:t xml:space="preserve">Leser des Fachmagazins </w:t>
      </w:r>
      <w:r w:rsidR="00AE2A02" w:rsidRPr="000649AE">
        <w:rPr>
          <w:rFonts w:ascii="Arial" w:hAnsi="Arial" w:cs="Arial"/>
          <w:sz w:val="22"/>
          <w:szCs w:val="22"/>
        </w:rPr>
        <w:t xml:space="preserve">für Sicherheitstechnik </w:t>
      </w:r>
      <w:r w:rsidR="00961430" w:rsidRPr="000649AE">
        <w:rPr>
          <w:rFonts w:ascii="Arial" w:hAnsi="Arial" w:cs="Arial"/>
          <w:sz w:val="22"/>
          <w:szCs w:val="22"/>
        </w:rPr>
        <w:t xml:space="preserve">PROTECTOR &amp; WIK und der </w:t>
      </w:r>
      <w:r w:rsidR="00B40BE0" w:rsidRPr="000649AE">
        <w:rPr>
          <w:rFonts w:ascii="Arial" w:hAnsi="Arial" w:cs="Arial"/>
          <w:sz w:val="22"/>
          <w:szCs w:val="22"/>
        </w:rPr>
        <w:t>Internet</w:t>
      </w:r>
      <w:r w:rsidR="00961430" w:rsidRPr="000649AE">
        <w:rPr>
          <w:rFonts w:ascii="Arial" w:hAnsi="Arial" w:cs="Arial"/>
          <w:sz w:val="22"/>
          <w:szCs w:val="22"/>
        </w:rPr>
        <w:t xml:space="preserve">-Plattform Sicherheit.info </w:t>
      </w:r>
      <w:r w:rsidR="00F074A5" w:rsidRPr="000649AE">
        <w:rPr>
          <w:rFonts w:ascii="Arial" w:hAnsi="Arial" w:cs="Arial"/>
          <w:sz w:val="22"/>
          <w:szCs w:val="22"/>
        </w:rPr>
        <w:t>in einer Online-Abstimmung</w:t>
      </w:r>
      <w:r w:rsidR="00961430" w:rsidRPr="000649AE">
        <w:rPr>
          <w:rFonts w:ascii="Arial" w:hAnsi="Arial" w:cs="Arial"/>
          <w:sz w:val="22"/>
          <w:szCs w:val="22"/>
        </w:rPr>
        <w:t xml:space="preserve">. </w:t>
      </w:r>
      <w:r w:rsidR="00F074A5" w:rsidRPr="000649AE">
        <w:rPr>
          <w:rFonts w:ascii="Arial" w:hAnsi="Arial" w:cs="Arial"/>
          <w:sz w:val="22"/>
          <w:szCs w:val="22"/>
        </w:rPr>
        <w:t>Sechzehn Produktlösungen waren in der Wettbewerbskategorie Smart-Home-Security „im Rennen“.</w:t>
      </w:r>
    </w:p>
    <w:p w:rsidR="00C21E08" w:rsidRPr="000649AE" w:rsidRDefault="00BA2E4B" w:rsidP="00E33988">
      <w:pPr>
        <w:tabs>
          <w:tab w:val="left" w:pos="6379"/>
        </w:tabs>
        <w:spacing w:line="312" w:lineRule="auto"/>
        <w:ind w:right="3400"/>
        <w:jc w:val="both"/>
        <w:rPr>
          <w:rFonts w:ascii="Arial" w:hAnsi="Arial" w:cs="Arial"/>
          <w:sz w:val="22"/>
          <w:szCs w:val="22"/>
        </w:rPr>
      </w:pPr>
      <w:r w:rsidRPr="000649AE">
        <w:rPr>
          <w:rFonts w:ascii="Arial" w:hAnsi="Arial" w:cs="Arial"/>
          <w:sz w:val="22"/>
          <w:szCs w:val="22"/>
        </w:rPr>
        <w:t xml:space="preserve">Die IQ box KNX </w:t>
      </w:r>
      <w:r w:rsidR="00C210AD" w:rsidRPr="000649AE">
        <w:rPr>
          <w:rFonts w:ascii="Arial" w:hAnsi="Arial" w:cs="Arial"/>
          <w:sz w:val="22"/>
          <w:szCs w:val="22"/>
        </w:rPr>
        <w:t xml:space="preserve">gefiel </w:t>
      </w:r>
      <w:r w:rsidR="00F074A5" w:rsidRPr="000649AE">
        <w:rPr>
          <w:rFonts w:ascii="Arial" w:hAnsi="Arial" w:cs="Arial"/>
          <w:sz w:val="22"/>
          <w:szCs w:val="22"/>
        </w:rPr>
        <w:t>der Leser-</w:t>
      </w:r>
      <w:r w:rsidR="00961430" w:rsidRPr="000649AE">
        <w:rPr>
          <w:rFonts w:ascii="Arial" w:hAnsi="Arial" w:cs="Arial"/>
          <w:sz w:val="22"/>
          <w:szCs w:val="22"/>
        </w:rPr>
        <w:t xml:space="preserve">Jury so gut, dass </w:t>
      </w:r>
      <w:r w:rsidR="00F074A5" w:rsidRPr="000649AE">
        <w:rPr>
          <w:rFonts w:ascii="Arial" w:hAnsi="Arial" w:cs="Arial"/>
          <w:sz w:val="22"/>
          <w:szCs w:val="22"/>
        </w:rPr>
        <w:t xml:space="preserve">die GEZE Lösung </w:t>
      </w:r>
      <w:r w:rsidR="00B40BE0" w:rsidRPr="000649AE">
        <w:rPr>
          <w:rFonts w:ascii="Arial" w:hAnsi="Arial" w:cs="Arial"/>
          <w:sz w:val="22"/>
          <w:szCs w:val="22"/>
        </w:rPr>
        <w:t xml:space="preserve">die zweitgrößte </w:t>
      </w:r>
      <w:r w:rsidR="00AE2A02" w:rsidRPr="000649AE">
        <w:rPr>
          <w:rFonts w:ascii="Arial" w:hAnsi="Arial" w:cs="Arial"/>
          <w:sz w:val="22"/>
          <w:szCs w:val="22"/>
        </w:rPr>
        <w:t>Stimmenanzahl erreichte.</w:t>
      </w:r>
    </w:p>
    <w:p w:rsidR="00381AFC" w:rsidRPr="009D4380" w:rsidRDefault="00381AFC" w:rsidP="00381AFC">
      <w:pPr>
        <w:tabs>
          <w:tab w:val="left" w:pos="6379"/>
        </w:tabs>
        <w:spacing w:line="312" w:lineRule="auto"/>
        <w:ind w:right="2833"/>
        <w:jc w:val="both"/>
        <w:rPr>
          <w:rFonts w:ascii="Arial" w:hAnsi="Arial" w:cs="Arial"/>
          <w:sz w:val="12"/>
          <w:szCs w:val="12"/>
        </w:rPr>
      </w:pPr>
    </w:p>
    <w:p w:rsidR="00051CC8" w:rsidRDefault="009D4380" w:rsidP="009D4380">
      <w:pPr>
        <w:tabs>
          <w:tab w:val="left" w:pos="6379"/>
        </w:tabs>
        <w:spacing w:line="312" w:lineRule="auto"/>
        <w:ind w:right="348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„</w:t>
      </w:r>
      <w:r w:rsidRPr="00381AFC">
        <w:rPr>
          <w:rFonts w:ascii="Arial" w:hAnsi="Arial" w:cs="Arial"/>
          <w:sz w:val="22"/>
          <w:szCs w:val="22"/>
        </w:rPr>
        <w:t xml:space="preserve">Die Auszeichnung </w:t>
      </w:r>
      <w:r>
        <w:rPr>
          <w:rFonts w:ascii="Arial" w:hAnsi="Arial" w:cs="Arial"/>
          <w:sz w:val="22"/>
          <w:szCs w:val="22"/>
        </w:rPr>
        <w:t xml:space="preserve">bestätigt uns in unserer Aufgabe, unseren Kunden zukunftsweisende Produkte anzubieten. Unsere Vernetzungslösungen machen das Leben </w:t>
      </w:r>
      <w:r w:rsidRPr="00381AFC">
        <w:rPr>
          <w:rFonts w:ascii="Arial" w:hAnsi="Arial" w:cs="Arial"/>
          <w:sz w:val="22"/>
          <w:szCs w:val="22"/>
        </w:rPr>
        <w:t xml:space="preserve">und </w:t>
      </w:r>
    </w:p>
    <w:p w:rsidR="009D4380" w:rsidRDefault="009D4380" w:rsidP="00051CC8">
      <w:pPr>
        <w:tabs>
          <w:tab w:val="left" w:pos="6379"/>
        </w:tabs>
        <w:spacing w:line="312" w:lineRule="auto"/>
        <w:ind w:right="-28"/>
        <w:jc w:val="both"/>
        <w:rPr>
          <w:rFonts w:ascii="Arial" w:hAnsi="Arial" w:cs="Arial"/>
          <w:sz w:val="22"/>
          <w:szCs w:val="22"/>
        </w:rPr>
      </w:pPr>
      <w:r w:rsidRPr="00381AFC">
        <w:rPr>
          <w:rFonts w:ascii="Arial" w:hAnsi="Arial" w:cs="Arial"/>
          <w:sz w:val="22"/>
          <w:szCs w:val="22"/>
        </w:rPr>
        <w:lastRenderedPageBreak/>
        <w:t>Arbeiten in modernen Gebäuden sicherer</w:t>
      </w:r>
      <w:r>
        <w:rPr>
          <w:rFonts w:ascii="Arial" w:hAnsi="Arial" w:cs="Arial"/>
          <w:sz w:val="22"/>
          <w:szCs w:val="22"/>
        </w:rPr>
        <w:t xml:space="preserve"> und </w:t>
      </w:r>
      <w:r w:rsidR="00051CC8">
        <w:rPr>
          <w:rFonts w:ascii="Arial" w:hAnsi="Arial" w:cs="Arial"/>
          <w:sz w:val="22"/>
          <w:szCs w:val="22"/>
        </w:rPr>
        <w:t>ko</w:t>
      </w:r>
      <w:r>
        <w:rPr>
          <w:rFonts w:ascii="Arial" w:hAnsi="Arial" w:cs="Arial"/>
          <w:sz w:val="22"/>
          <w:szCs w:val="22"/>
        </w:rPr>
        <w:t>mfortabler und den Gebäudebetrieb effizienter“, so Andrea Alexandra Alber, Geschäftsführerin Strategie &amp; Marketing.</w:t>
      </w:r>
    </w:p>
    <w:p w:rsidR="009D4380" w:rsidRDefault="009D4380" w:rsidP="00381AFC">
      <w:pPr>
        <w:tabs>
          <w:tab w:val="left" w:pos="6379"/>
        </w:tabs>
        <w:spacing w:line="312" w:lineRule="auto"/>
        <w:ind w:right="-144"/>
        <w:jc w:val="both"/>
        <w:rPr>
          <w:rFonts w:ascii="Arial" w:hAnsi="Arial" w:cs="Arial"/>
          <w:sz w:val="22"/>
          <w:szCs w:val="22"/>
        </w:rPr>
      </w:pPr>
    </w:p>
    <w:p w:rsidR="000D2FB1" w:rsidRPr="00985676" w:rsidRDefault="000D2FB1" w:rsidP="00381AFC">
      <w:pPr>
        <w:tabs>
          <w:tab w:val="left" w:pos="6379"/>
        </w:tabs>
        <w:spacing w:line="312" w:lineRule="auto"/>
        <w:ind w:right="-144"/>
        <w:jc w:val="both"/>
        <w:rPr>
          <w:rFonts w:ascii="Arial" w:hAnsi="Arial" w:cs="Arial"/>
          <w:sz w:val="22"/>
          <w:szCs w:val="22"/>
        </w:rPr>
      </w:pPr>
      <w:r w:rsidRPr="00985676">
        <w:rPr>
          <w:rFonts w:ascii="Arial" w:hAnsi="Arial" w:cs="Arial"/>
          <w:sz w:val="22"/>
          <w:szCs w:val="22"/>
        </w:rPr>
        <w:t>Das KNX-</w:t>
      </w:r>
      <w:r w:rsidR="00BA2E4B" w:rsidRPr="00985676">
        <w:rPr>
          <w:rFonts w:ascii="Arial" w:hAnsi="Arial" w:cs="Arial"/>
          <w:sz w:val="22"/>
          <w:szCs w:val="22"/>
        </w:rPr>
        <w:t xml:space="preserve">Modul </w:t>
      </w:r>
      <w:r w:rsidR="0006519B" w:rsidRPr="00985676">
        <w:rPr>
          <w:rFonts w:ascii="Arial" w:hAnsi="Arial" w:cs="Arial"/>
          <w:sz w:val="22"/>
          <w:szCs w:val="22"/>
        </w:rPr>
        <w:t>s</w:t>
      </w:r>
      <w:r w:rsidR="005744AD" w:rsidRPr="00985676">
        <w:rPr>
          <w:rFonts w:ascii="Arial" w:hAnsi="Arial" w:cs="Arial"/>
          <w:sz w:val="22"/>
          <w:szCs w:val="22"/>
        </w:rPr>
        <w:t>chafft neue Möglichkeiten der Gebäudeautoma</w:t>
      </w:r>
      <w:r w:rsidR="00712F45" w:rsidRPr="00985676">
        <w:rPr>
          <w:rFonts w:ascii="Arial" w:hAnsi="Arial" w:cs="Arial"/>
          <w:sz w:val="22"/>
          <w:szCs w:val="22"/>
        </w:rPr>
        <w:t xml:space="preserve">tion und damit viele Vorteile: </w:t>
      </w:r>
      <w:r w:rsidR="00FC12A1" w:rsidRPr="00985676">
        <w:rPr>
          <w:rFonts w:ascii="Arial" w:hAnsi="Arial" w:cs="Arial"/>
          <w:sz w:val="22"/>
          <w:szCs w:val="22"/>
        </w:rPr>
        <w:t>m</w:t>
      </w:r>
      <w:r w:rsidR="005744AD" w:rsidRPr="00985676">
        <w:rPr>
          <w:rFonts w:ascii="Arial" w:hAnsi="Arial" w:cs="Arial"/>
          <w:sz w:val="22"/>
          <w:szCs w:val="22"/>
        </w:rPr>
        <w:t xml:space="preserve">ehr </w:t>
      </w:r>
      <w:r w:rsidR="00E5234F" w:rsidRPr="00985676">
        <w:rPr>
          <w:rFonts w:ascii="Arial" w:hAnsi="Arial" w:cs="Arial"/>
          <w:sz w:val="22"/>
          <w:szCs w:val="22"/>
        </w:rPr>
        <w:t>Sicherheit und Bedienkomfort,</w:t>
      </w:r>
      <w:r w:rsidR="00F83AB6">
        <w:rPr>
          <w:rFonts w:ascii="Arial" w:hAnsi="Arial" w:cs="Arial"/>
          <w:sz w:val="22"/>
          <w:szCs w:val="22"/>
        </w:rPr>
        <w:t xml:space="preserve"> </w:t>
      </w:r>
      <w:r w:rsidR="005744AD" w:rsidRPr="00985676">
        <w:rPr>
          <w:rFonts w:ascii="Arial" w:hAnsi="Arial" w:cs="Arial"/>
          <w:sz w:val="22"/>
          <w:szCs w:val="22"/>
        </w:rPr>
        <w:t>ein angene</w:t>
      </w:r>
      <w:r w:rsidR="00F83AB6">
        <w:rPr>
          <w:rFonts w:ascii="Arial" w:hAnsi="Arial" w:cs="Arial"/>
          <w:sz w:val="22"/>
          <w:szCs w:val="22"/>
        </w:rPr>
        <w:t xml:space="preserve">hmeres, </w:t>
      </w:r>
      <w:r w:rsidRPr="00985676">
        <w:rPr>
          <w:rFonts w:ascii="Arial" w:hAnsi="Arial" w:cs="Arial"/>
          <w:sz w:val="22"/>
          <w:szCs w:val="22"/>
        </w:rPr>
        <w:t>gesünderes Raumklima</w:t>
      </w:r>
      <w:r w:rsidR="00F83AB6">
        <w:rPr>
          <w:rFonts w:ascii="Arial" w:hAnsi="Arial" w:cs="Arial"/>
          <w:sz w:val="22"/>
          <w:szCs w:val="22"/>
        </w:rPr>
        <w:t xml:space="preserve"> und die Einsparung von Energie</w:t>
      </w:r>
      <w:r w:rsidRPr="00985676">
        <w:rPr>
          <w:rFonts w:ascii="Arial" w:hAnsi="Arial" w:cs="Arial"/>
          <w:sz w:val="22"/>
          <w:szCs w:val="22"/>
        </w:rPr>
        <w:t>.</w:t>
      </w:r>
      <w:r w:rsidR="0059775A" w:rsidRPr="00985676">
        <w:rPr>
          <w:rFonts w:ascii="Arial" w:hAnsi="Arial" w:cs="Arial"/>
          <w:sz w:val="22"/>
          <w:szCs w:val="22"/>
        </w:rPr>
        <w:t xml:space="preserve"> Fensterantriebe der </w:t>
      </w:r>
      <w:r w:rsidR="005744AD" w:rsidRPr="00985676">
        <w:rPr>
          <w:rFonts w:ascii="Arial" w:hAnsi="Arial" w:cs="Arial"/>
          <w:sz w:val="22"/>
          <w:szCs w:val="22"/>
        </w:rPr>
        <w:t xml:space="preserve">IQ </w:t>
      </w:r>
      <w:proofErr w:type="spellStart"/>
      <w:r w:rsidR="005744AD" w:rsidRPr="00985676">
        <w:rPr>
          <w:rFonts w:ascii="Arial" w:hAnsi="Arial" w:cs="Arial"/>
          <w:sz w:val="22"/>
          <w:szCs w:val="22"/>
        </w:rPr>
        <w:t>windowdrive</w:t>
      </w:r>
      <w:proofErr w:type="spellEnd"/>
      <w:r w:rsidRPr="00985676">
        <w:rPr>
          <w:rFonts w:ascii="Arial" w:hAnsi="Arial" w:cs="Arial"/>
          <w:sz w:val="22"/>
          <w:szCs w:val="22"/>
        </w:rPr>
        <w:t xml:space="preserve">-Reihe </w:t>
      </w:r>
      <w:r w:rsidR="007D3535" w:rsidRPr="00985676">
        <w:rPr>
          <w:rFonts w:ascii="Arial" w:hAnsi="Arial" w:cs="Arial"/>
          <w:sz w:val="22"/>
          <w:szCs w:val="22"/>
        </w:rPr>
        <w:t xml:space="preserve">von GEZE </w:t>
      </w:r>
      <w:r w:rsidR="0059775A" w:rsidRPr="00985676">
        <w:rPr>
          <w:rFonts w:ascii="Arial" w:hAnsi="Arial" w:cs="Arial"/>
          <w:sz w:val="22"/>
          <w:szCs w:val="22"/>
        </w:rPr>
        <w:t xml:space="preserve">können </w:t>
      </w:r>
      <w:r w:rsidR="00A86239" w:rsidRPr="00985676">
        <w:rPr>
          <w:rFonts w:ascii="Arial" w:hAnsi="Arial" w:cs="Arial"/>
          <w:sz w:val="22"/>
          <w:szCs w:val="22"/>
        </w:rPr>
        <w:t>zur</w:t>
      </w:r>
      <w:r w:rsidR="005744AD" w:rsidRPr="00985676">
        <w:rPr>
          <w:rFonts w:ascii="Arial" w:hAnsi="Arial" w:cs="Arial"/>
          <w:sz w:val="22"/>
          <w:szCs w:val="22"/>
        </w:rPr>
        <w:t xml:space="preserve"> </w:t>
      </w:r>
      <w:r w:rsidR="00A86239" w:rsidRPr="00985676">
        <w:rPr>
          <w:rFonts w:ascii="Arial" w:hAnsi="Arial" w:cs="Arial"/>
          <w:sz w:val="22"/>
          <w:szCs w:val="22"/>
        </w:rPr>
        <w:t xml:space="preserve">kontrollierten natürlichen Lüftung </w:t>
      </w:r>
      <w:r w:rsidR="005744AD" w:rsidRPr="00985676">
        <w:rPr>
          <w:rFonts w:ascii="Arial" w:hAnsi="Arial" w:cs="Arial"/>
          <w:sz w:val="22"/>
          <w:szCs w:val="22"/>
        </w:rPr>
        <w:t>als direkte Busteilnehmer in KNX-Gebäudesysteme integriert werden. Fensterzustände (z.</w:t>
      </w:r>
      <w:r w:rsidR="00FC12A1" w:rsidRPr="00985676">
        <w:rPr>
          <w:rFonts w:ascii="Arial" w:hAnsi="Arial" w:cs="Arial"/>
          <w:sz w:val="22"/>
          <w:szCs w:val="22"/>
        </w:rPr>
        <w:t xml:space="preserve"> </w:t>
      </w:r>
      <w:r w:rsidR="005744AD" w:rsidRPr="00985676">
        <w:rPr>
          <w:rFonts w:ascii="Arial" w:hAnsi="Arial" w:cs="Arial"/>
          <w:sz w:val="22"/>
          <w:szCs w:val="22"/>
        </w:rPr>
        <w:t>B. offen/geschlossen) können auf einem zentralen Visualisierungstableau angezeigt</w:t>
      </w:r>
      <w:r w:rsidR="00712F45" w:rsidRPr="00985676">
        <w:rPr>
          <w:rFonts w:ascii="Arial" w:hAnsi="Arial" w:cs="Arial"/>
          <w:sz w:val="22"/>
          <w:szCs w:val="22"/>
        </w:rPr>
        <w:t xml:space="preserve">, </w:t>
      </w:r>
      <w:r w:rsidR="005744AD" w:rsidRPr="00985676">
        <w:rPr>
          <w:rFonts w:ascii="Arial" w:hAnsi="Arial" w:cs="Arial"/>
          <w:sz w:val="22"/>
          <w:szCs w:val="22"/>
        </w:rPr>
        <w:t xml:space="preserve">von dort gesteuert und kontrolliert werden. </w:t>
      </w:r>
    </w:p>
    <w:p w:rsidR="00DA2A00" w:rsidRDefault="00DA2A00" w:rsidP="0065721E">
      <w:pPr>
        <w:spacing w:line="312" w:lineRule="auto"/>
        <w:jc w:val="both"/>
        <w:rPr>
          <w:rFonts w:ascii="Arial" w:hAnsi="Arial" w:cs="Arial"/>
          <w:b/>
          <w:sz w:val="22"/>
          <w:szCs w:val="22"/>
        </w:rPr>
      </w:pPr>
    </w:p>
    <w:p w:rsidR="00C613F4" w:rsidRPr="00C613F4" w:rsidRDefault="00334603" w:rsidP="0065721E">
      <w:pPr>
        <w:spacing w:line="312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Erhöhte</w:t>
      </w:r>
      <w:r w:rsidR="00C613F4" w:rsidRPr="00C613F4">
        <w:rPr>
          <w:rFonts w:ascii="Arial" w:hAnsi="Arial" w:cs="Arial"/>
          <w:b/>
          <w:sz w:val="22"/>
          <w:szCs w:val="22"/>
        </w:rPr>
        <w:t xml:space="preserve"> Sicherheit</w:t>
      </w:r>
      <w:r>
        <w:rPr>
          <w:rFonts w:ascii="Arial" w:hAnsi="Arial" w:cs="Arial"/>
          <w:b/>
          <w:sz w:val="22"/>
          <w:szCs w:val="22"/>
        </w:rPr>
        <w:t xml:space="preserve"> im Gebäude</w:t>
      </w:r>
    </w:p>
    <w:p w:rsidR="005744AD" w:rsidRDefault="00F83AB6" w:rsidP="0065721E">
      <w:pPr>
        <w:spacing w:line="312" w:lineRule="auto"/>
        <w:jc w:val="both"/>
        <w:rPr>
          <w:rFonts w:ascii="Arial" w:hAnsi="Arial" w:cs="Arial"/>
          <w:sz w:val="22"/>
          <w:szCs w:val="22"/>
        </w:rPr>
      </w:pPr>
      <w:r w:rsidRPr="00985676">
        <w:rPr>
          <w:rFonts w:ascii="Arial" w:hAnsi="Arial" w:cs="Arial"/>
          <w:sz w:val="22"/>
          <w:szCs w:val="22"/>
        </w:rPr>
        <w:t xml:space="preserve">Durch die kontrollierte Ansteuerung der Fensterantriebe </w:t>
      </w:r>
      <w:r>
        <w:rPr>
          <w:rFonts w:ascii="Arial" w:hAnsi="Arial" w:cs="Arial"/>
          <w:sz w:val="22"/>
          <w:szCs w:val="22"/>
        </w:rPr>
        <w:t xml:space="preserve">sorgt die IQ box KNX </w:t>
      </w:r>
      <w:r w:rsidRPr="00985676">
        <w:rPr>
          <w:rFonts w:ascii="Arial" w:hAnsi="Arial" w:cs="Arial"/>
          <w:sz w:val="22"/>
          <w:szCs w:val="22"/>
        </w:rPr>
        <w:t xml:space="preserve">auch für mehr Sicherheit. </w:t>
      </w:r>
      <w:r w:rsidR="005744AD">
        <w:rPr>
          <w:rFonts w:ascii="Arial" w:hAnsi="Arial" w:cs="Arial"/>
          <w:sz w:val="22"/>
          <w:szCs w:val="22"/>
        </w:rPr>
        <w:t xml:space="preserve">Im Gegensatz zu einfachen </w:t>
      </w:r>
      <w:proofErr w:type="spellStart"/>
      <w:r w:rsidR="005744AD">
        <w:rPr>
          <w:rFonts w:ascii="Arial" w:hAnsi="Arial" w:cs="Arial"/>
          <w:sz w:val="22"/>
          <w:szCs w:val="22"/>
        </w:rPr>
        <w:t>Schaltaktoren</w:t>
      </w:r>
      <w:proofErr w:type="spellEnd"/>
      <w:r w:rsidR="005744AD">
        <w:rPr>
          <w:rFonts w:ascii="Arial" w:hAnsi="Arial" w:cs="Arial"/>
          <w:sz w:val="22"/>
          <w:szCs w:val="22"/>
        </w:rPr>
        <w:t xml:space="preserve"> greift </w:t>
      </w:r>
      <w:r>
        <w:rPr>
          <w:rFonts w:ascii="Arial" w:hAnsi="Arial" w:cs="Arial"/>
          <w:sz w:val="22"/>
          <w:szCs w:val="22"/>
        </w:rPr>
        <w:t>sie</w:t>
      </w:r>
      <w:r w:rsidR="007D3535">
        <w:rPr>
          <w:rFonts w:ascii="Arial" w:hAnsi="Arial" w:cs="Arial"/>
          <w:sz w:val="22"/>
          <w:szCs w:val="22"/>
        </w:rPr>
        <w:t xml:space="preserve"> </w:t>
      </w:r>
      <w:r w:rsidR="005744AD">
        <w:rPr>
          <w:rFonts w:ascii="Arial" w:hAnsi="Arial" w:cs="Arial"/>
          <w:sz w:val="22"/>
          <w:szCs w:val="22"/>
        </w:rPr>
        <w:t xml:space="preserve">auf </w:t>
      </w:r>
      <w:r w:rsidR="00EC2860">
        <w:rPr>
          <w:rFonts w:ascii="Arial" w:hAnsi="Arial" w:cs="Arial"/>
          <w:sz w:val="22"/>
          <w:szCs w:val="22"/>
        </w:rPr>
        <w:t xml:space="preserve">die </w:t>
      </w:r>
      <w:r w:rsidR="005744AD">
        <w:rPr>
          <w:rFonts w:ascii="Arial" w:hAnsi="Arial" w:cs="Arial"/>
          <w:sz w:val="22"/>
          <w:szCs w:val="22"/>
        </w:rPr>
        <w:t xml:space="preserve">Intelligenz der Fensterantriebe zu und meldet nach der Ausführung eines „Befehls“ den Status eines Fensters </w:t>
      </w:r>
      <w:r w:rsidR="005744AD" w:rsidRPr="000E5E79">
        <w:rPr>
          <w:rFonts w:ascii="Arial" w:hAnsi="Arial" w:cs="Arial"/>
          <w:sz w:val="22"/>
          <w:szCs w:val="22"/>
        </w:rPr>
        <w:t>an die Gebäudeleittechnik zurück</w:t>
      </w:r>
      <w:r w:rsidR="005744AD">
        <w:rPr>
          <w:rFonts w:ascii="Arial" w:hAnsi="Arial" w:cs="Arial"/>
          <w:sz w:val="22"/>
          <w:szCs w:val="22"/>
        </w:rPr>
        <w:t>. Ebenso werden über das Modul weitergehende Fensteri</w:t>
      </w:r>
      <w:r w:rsidR="005744AD" w:rsidRPr="00FC0944">
        <w:rPr>
          <w:rFonts w:ascii="Arial" w:hAnsi="Arial" w:cs="Arial"/>
          <w:sz w:val="22"/>
          <w:szCs w:val="22"/>
        </w:rPr>
        <w:t>nformationen zur Verfügung</w:t>
      </w:r>
      <w:r w:rsidR="005744AD">
        <w:rPr>
          <w:rFonts w:ascii="Arial" w:hAnsi="Arial" w:cs="Arial"/>
          <w:sz w:val="22"/>
          <w:szCs w:val="22"/>
        </w:rPr>
        <w:t xml:space="preserve"> gestellt, z. B. die</w:t>
      </w:r>
      <w:r w:rsidR="005744AD" w:rsidRPr="00FC0944">
        <w:rPr>
          <w:rFonts w:ascii="Arial" w:hAnsi="Arial" w:cs="Arial"/>
          <w:sz w:val="22"/>
          <w:szCs w:val="22"/>
        </w:rPr>
        <w:t xml:space="preserve"> </w:t>
      </w:r>
      <w:r w:rsidR="005744AD">
        <w:rPr>
          <w:rFonts w:ascii="Arial" w:hAnsi="Arial" w:cs="Arial"/>
          <w:sz w:val="22"/>
          <w:szCs w:val="22"/>
        </w:rPr>
        <w:t xml:space="preserve">genaue </w:t>
      </w:r>
      <w:r w:rsidR="005744AD" w:rsidRPr="00FC0944">
        <w:rPr>
          <w:rFonts w:ascii="Arial" w:hAnsi="Arial" w:cs="Arial"/>
          <w:sz w:val="22"/>
          <w:szCs w:val="22"/>
        </w:rPr>
        <w:t>Öffnungsweite</w:t>
      </w:r>
      <w:r w:rsidR="00C613F4">
        <w:rPr>
          <w:rFonts w:ascii="Arial" w:hAnsi="Arial" w:cs="Arial"/>
          <w:sz w:val="22"/>
          <w:szCs w:val="22"/>
        </w:rPr>
        <w:t xml:space="preserve">, </w:t>
      </w:r>
      <w:r w:rsidR="005744AD">
        <w:rPr>
          <w:rFonts w:ascii="Arial" w:hAnsi="Arial" w:cs="Arial"/>
          <w:sz w:val="22"/>
          <w:szCs w:val="22"/>
        </w:rPr>
        <w:t xml:space="preserve">eventuelle </w:t>
      </w:r>
      <w:r w:rsidR="005744AD" w:rsidRPr="00FC0944">
        <w:rPr>
          <w:rFonts w:ascii="Arial" w:hAnsi="Arial" w:cs="Arial"/>
          <w:sz w:val="22"/>
          <w:szCs w:val="22"/>
        </w:rPr>
        <w:t>Störungen</w:t>
      </w:r>
      <w:r w:rsidR="005744AD">
        <w:rPr>
          <w:rFonts w:ascii="Arial" w:hAnsi="Arial" w:cs="Arial"/>
          <w:sz w:val="22"/>
          <w:szCs w:val="22"/>
        </w:rPr>
        <w:t xml:space="preserve"> oder als „</w:t>
      </w:r>
      <w:proofErr w:type="spellStart"/>
      <w:r w:rsidR="005744AD">
        <w:rPr>
          <w:rFonts w:ascii="Arial" w:hAnsi="Arial" w:cs="Arial"/>
          <w:sz w:val="22"/>
          <w:szCs w:val="22"/>
        </w:rPr>
        <w:t>predictive</w:t>
      </w:r>
      <w:proofErr w:type="spellEnd"/>
      <w:r w:rsidR="005744A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744AD">
        <w:rPr>
          <w:rFonts w:ascii="Arial" w:hAnsi="Arial" w:cs="Arial"/>
          <w:sz w:val="22"/>
          <w:szCs w:val="22"/>
        </w:rPr>
        <w:t>maintenance</w:t>
      </w:r>
      <w:proofErr w:type="spellEnd"/>
      <w:r w:rsidR="005744AD">
        <w:rPr>
          <w:rFonts w:ascii="Arial" w:hAnsi="Arial" w:cs="Arial"/>
          <w:sz w:val="22"/>
          <w:szCs w:val="22"/>
        </w:rPr>
        <w:t xml:space="preserve">“ die Anzahl der Öffnungs- und Schließzyklen. </w:t>
      </w:r>
    </w:p>
    <w:p w:rsidR="005744AD" w:rsidRDefault="005744AD" w:rsidP="0065721E">
      <w:pPr>
        <w:spacing w:line="312" w:lineRule="auto"/>
        <w:jc w:val="both"/>
        <w:rPr>
          <w:rFonts w:ascii="Arial" w:hAnsi="Arial" w:cs="Arial"/>
          <w:sz w:val="22"/>
          <w:szCs w:val="22"/>
        </w:rPr>
      </w:pPr>
    </w:p>
    <w:p w:rsidR="00334603" w:rsidRDefault="00EC2860" w:rsidP="0065721E">
      <w:pPr>
        <w:spacing w:line="312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Profitable Vorteile</w:t>
      </w:r>
      <w:r w:rsidR="00334603">
        <w:rPr>
          <w:rFonts w:ascii="Arial" w:hAnsi="Arial" w:cs="Arial"/>
          <w:b/>
          <w:sz w:val="22"/>
          <w:szCs w:val="22"/>
        </w:rPr>
        <w:t xml:space="preserve"> für alle am Gebäude Beteiligten</w:t>
      </w:r>
    </w:p>
    <w:p w:rsidR="005744AD" w:rsidRDefault="005744AD" w:rsidP="0065721E">
      <w:pPr>
        <w:spacing w:line="312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Für </w:t>
      </w:r>
      <w:r w:rsidRPr="00DA2A00">
        <w:rPr>
          <w:rFonts w:ascii="Arial" w:hAnsi="Arial" w:cs="Arial"/>
          <w:sz w:val="22"/>
          <w:szCs w:val="22"/>
        </w:rPr>
        <w:t>Facility Manager oder Gebäudebetreiber</w:t>
      </w:r>
      <w:r w:rsidRPr="00FC094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wird die Gebäudeüberwachung mit automatisierten, in ein KNX-Gebäudesystem integrierten Fenstern komfortabler</w:t>
      </w:r>
      <w:r w:rsidR="00DA2A00">
        <w:rPr>
          <w:rFonts w:ascii="Arial" w:hAnsi="Arial" w:cs="Arial"/>
          <w:sz w:val="22"/>
          <w:szCs w:val="22"/>
        </w:rPr>
        <w:t xml:space="preserve"> und effizienter. </w:t>
      </w:r>
      <w:r>
        <w:rPr>
          <w:rFonts w:ascii="Arial" w:hAnsi="Arial" w:cs="Arial"/>
          <w:sz w:val="22"/>
          <w:szCs w:val="22"/>
        </w:rPr>
        <w:t>Die Bustechnologie ermöglicht eine flexible Gebäudeplanung: Die IQ box KNX ist einfach s</w:t>
      </w:r>
      <w:r w:rsidRPr="00C3404B">
        <w:rPr>
          <w:rFonts w:ascii="Arial" w:hAnsi="Arial" w:cs="Arial"/>
          <w:sz w:val="22"/>
          <w:szCs w:val="22"/>
        </w:rPr>
        <w:t>kalierbar</w:t>
      </w:r>
      <w:r>
        <w:rPr>
          <w:rFonts w:ascii="Arial" w:hAnsi="Arial" w:cs="Arial"/>
          <w:sz w:val="22"/>
          <w:szCs w:val="22"/>
        </w:rPr>
        <w:t xml:space="preserve"> </w:t>
      </w:r>
      <w:r w:rsidRPr="00C3404B">
        <w:rPr>
          <w:rFonts w:ascii="Arial" w:hAnsi="Arial" w:cs="Arial"/>
          <w:sz w:val="22"/>
          <w:szCs w:val="22"/>
        </w:rPr>
        <w:t xml:space="preserve">von </w:t>
      </w:r>
      <w:r>
        <w:rPr>
          <w:rFonts w:ascii="Arial" w:hAnsi="Arial" w:cs="Arial"/>
          <w:sz w:val="22"/>
          <w:szCs w:val="22"/>
        </w:rPr>
        <w:t xml:space="preserve">einer kleinen Raumlüftung mit wenigen Fenstern bis hin zu einer vollständigen Vernetzung und Integration aller automatisierten Fenster in die Gebäudeleittechnik. </w:t>
      </w:r>
    </w:p>
    <w:p w:rsidR="005744AD" w:rsidRDefault="005744AD" w:rsidP="0065721E">
      <w:pPr>
        <w:spacing w:line="312" w:lineRule="auto"/>
        <w:jc w:val="both"/>
        <w:rPr>
          <w:rFonts w:ascii="Arial" w:hAnsi="Arial" w:cs="Arial"/>
          <w:sz w:val="10"/>
          <w:szCs w:val="10"/>
        </w:rPr>
      </w:pPr>
    </w:p>
    <w:p w:rsidR="00E6234D" w:rsidRDefault="005744AD" w:rsidP="005466DB">
      <w:pPr>
        <w:spacing w:line="312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Der KNX-Standard </w:t>
      </w:r>
      <w:r w:rsidRPr="000963FB">
        <w:rPr>
          <w:rFonts w:ascii="Arial" w:hAnsi="Arial" w:cs="Arial"/>
          <w:sz w:val="22"/>
          <w:szCs w:val="22"/>
        </w:rPr>
        <w:t xml:space="preserve">schafft </w:t>
      </w:r>
      <w:r>
        <w:rPr>
          <w:rFonts w:ascii="Arial" w:hAnsi="Arial" w:cs="Arial"/>
          <w:sz w:val="22"/>
          <w:szCs w:val="22"/>
        </w:rPr>
        <w:t>Planungssicherheit</w:t>
      </w:r>
      <w:r w:rsidRPr="000963FB">
        <w:rPr>
          <w:rFonts w:ascii="Arial" w:hAnsi="Arial" w:cs="Arial"/>
          <w:sz w:val="22"/>
          <w:szCs w:val="22"/>
        </w:rPr>
        <w:t xml:space="preserve"> für </w:t>
      </w:r>
      <w:r w:rsidRPr="00DA2A00">
        <w:rPr>
          <w:rFonts w:ascii="Arial" w:hAnsi="Arial" w:cs="Arial"/>
          <w:sz w:val="22"/>
          <w:szCs w:val="22"/>
        </w:rPr>
        <w:t xml:space="preserve">Fachplaner und </w:t>
      </w:r>
      <w:r w:rsidR="00DA2A00" w:rsidRPr="00DA2A00">
        <w:rPr>
          <w:rFonts w:ascii="Arial" w:hAnsi="Arial" w:cs="Arial"/>
          <w:sz w:val="22"/>
          <w:szCs w:val="22"/>
        </w:rPr>
        <w:t>Elektriker</w:t>
      </w:r>
      <w:r w:rsidRPr="000963F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da die in KNX-Gebäudesysteme eingebundenen IQ </w:t>
      </w:r>
      <w:proofErr w:type="spellStart"/>
      <w:r>
        <w:rPr>
          <w:rFonts w:ascii="Arial" w:hAnsi="Arial" w:cs="Arial"/>
          <w:sz w:val="22"/>
          <w:szCs w:val="22"/>
        </w:rPr>
        <w:t>windowdrives</w:t>
      </w:r>
      <w:proofErr w:type="spellEnd"/>
      <w:r>
        <w:rPr>
          <w:rFonts w:ascii="Arial" w:hAnsi="Arial" w:cs="Arial"/>
          <w:sz w:val="22"/>
          <w:szCs w:val="22"/>
        </w:rPr>
        <w:t xml:space="preserve"> mit anderen Gewerken, z. B. der Lichtsteuerung, Heizungsregelung, Klimatechnik, Alarmanlage oder der Beschattung, über den gemeinsamen KNX-Standard kommunizieren können. </w:t>
      </w:r>
      <w:r w:rsidRPr="00D13248">
        <w:rPr>
          <w:rFonts w:ascii="Arial" w:hAnsi="Arial" w:cs="Arial"/>
          <w:sz w:val="22"/>
          <w:szCs w:val="22"/>
        </w:rPr>
        <w:t xml:space="preserve">So </w:t>
      </w:r>
      <w:r w:rsidR="00334603">
        <w:rPr>
          <w:rFonts w:ascii="Arial" w:hAnsi="Arial" w:cs="Arial"/>
          <w:sz w:val="22"/>
          <w:szCs w:val="22"/>
        </w:rPr>
        <w:t>bietet</w:t>
      </w:r>
      <w:r w:rsidRPr="00D13248">
        <w:rPr>
          <w:rFonts w:ascii="Arial" w:hAnsi="Arial" w:cs="Arial"/>
          <w:sz w:val="22"/>
          <w:szCs w:val="22"/>
        </w:rPr>
        <w:t xml:space="preserve"> </w:t>
      </w:r>
      <w:r w:rsidR="00810A54">
        <w:rPr>
          <w:rFonts w:ascii="Arial" w:hAnsi="Arial" w:cs="Arial"/>
          <w:sz w:val="22"/>
          <w:szCs w:val="22"/>
        </w:rPr>
        <w:t xml:space="preserve">die </w:t>
      </w:r>
      <w:r w:rsidRPr="00D13248">
        <w:rPr>
          <w:rFonts w:ascii="Arial" w:hAnsi="Arial" w:cs="Arial"/>
          <w:sz w:val="22"/>
          <w:szCs w:val="22"/>
        </w:rPr>
        <w:t>Kommunikation der Heizungsregelung mit de</w:t>
      </w:r>
      <w:r w:rsidR="00DA2A00">
        <w:rPr>
          <w:rFonts w:ascii="Arial" w:hAnsi="Arial" w:cs="Arial"/>
          <w:sz w:val="22"/>
          <w:szCs w:val="22"/>
        </w:rPr>
        <w:t xml:space="preserve">n automatisierten Fenstern </w:t>
      </w:r>
      <w:r w:rsidRPr="00D13248">
        <w:rPr>
          <w:rFonts w:ascii="Arial" w:hAnsi="Arial" w:cs="Arial"/>
          <w:sz w:val="22"/>
          <w:szCs w:val="22"/>
        </w:rPr>
        <w:t xml:space="preserve">Energieeinsparpotentiale. Fenster schließen, wenn </w:t>
      </w:r>
      <w:r>
        <w:rPr>
          <w:rFonts w:ascii="Arial" w:hAnsi="Arial" w:cs="Arial"/>
          <w:sz w:val="22"/>
          <w:szCs w:val="22"/>
        </w:rPr>
        <w:t xml:space="preserve">die </w:t>
      </w:r>
      <w:r w:rsidRPr="00D13248">
        <w:rPr>
          <w:rFonts w:ascii="Arial" w:hAnsi="Arial" w:cs="Arial"/>
          <w:sz w:val="22"/>
          <w:szCs w:val="22"/>
        </w:rPr>
        <w:t xml:space="preserve">Heizung oder </w:t>
      </w:r>
      <w:r>
        <w:rPr>
          <w:rFonts w:ascii="Arial" w:hAnsi="Arial" w:cs="Arial"/>
          <w:sz w:val="22"/>
          <w:szCs w:val="22"/>
        </w:rPr>
        <w:t xml:space="preserve">die </w:t>
      </w:r>
      <w:r w:rsidRPr="00D13248">
        <w:rPr>
          <w:rFonts w:ascii="Arial" w:hAnsi="Arial" w:cs="Arial"/>
          <w:sz w:val="22"/>
          <w:szCs w:val="22"/>
        </w:rPr>
        <w:t xml:space="preserve">Klimaanlage </w:t>
      </w:r>
      <w:r w:rsidRPr="00767C86">
        <w:rPr>
          <w:rFonts w:ascii="Arial" w:hAnsi="Arial" w:cs="Arial"/>
          <w:sz w:val="22"/>
          <w:szCs w:val="22"/>
        </w:rPr>
        <w:t xml:space="preserve">aktiviert werden. Das natürliche Lüften geschieht dann </w:t>
      </w:r>
      <w:r w:rsidR="00DA2A00" w:rsidRPr="00767C86">
        <w:rPr>
          <w:rFonts w:ascii="Arial" w:hAnsi="Arial" w:cs="Arial"/>
          <w:sz w:val="22"/>
          <w:szCs w:val="22"/>
        </w:rPr>
        <w:t xml:space="preserve">kontrolliert und </w:t>
      </w:r>
      <w:r w:rsidRPr="00767C86">
        <w:rPr>
          <w:rFonts w:ascii="Arial" w:hAnsi="Arial" w:cs="Arial"/>
          <w:sz w:val="22"/>
          <w:szCs w:val="22"/>
        </w:rPr>
        <w:t xml:space="preserve">automatisch. Schnell </w:t>
      </w:r>
      <w:r w:rsidRPr="007A2102">
        <w:rPr>
          <w:rFonts w:ascii="Arial" w:hAnsi="Arial" w:cs="Arial"/>
          <w:sz w:val="22"/>
          <w:szCs w:val="22"/>
        </w:rPr>
        <w:t xml:space="preserve">und mit wenig Aufwand </w:t>
      </w:r>
      <w:r w:rsidR="00B77DDD">
        <w:rPr>
          <w:rFonts w:ascii="Arial" w:hAnsi="Arial" w:cs="Arial"/>
          <w:sz w:val="22"/>
          <w:szCs w:val="22"/>
        </w:rPr>
        <w:t xml:space="preserve">können </w:t>
      </w:r>
      <w:r w:rsidRPr="007A2102">
        <w:rPr>
          <w:rFonts w:ascii="Arial" w:hAnsi="Arial" w:cs="Arial"/>
          <w:sz w:val="22"/>
          <w:szCs w:val="22"/>
        </w:rPr>
        <w:t>bauliche und</w:t>
      </w:r>
      <w:r>
        <w:rPr>
          <w:rFonts w:ascii="Arial" w:hAnsi="Arial" w:cs="Arial"/>
          <w:sz w:val="22"/>
          <w:szCs w:val="22"/>
        </w:rPr>
        <w:t xml:space="preserve"> </w:t>
      </w:r>
      <w:r w:rsidRPr="007A2102">
        <w:rPr>
          <w:rFonts w:ascii="Arial" w:hAnsi="Arial" w:cs="Arial"/>
          <w:sz w:val="22"/>
          <w:szCs w:val="22"/>
        </w:rPr>
        <w:t>gebäudetechnische Veränderungen durch</w:t>
      </w:r>
      <w:r w:rsidR="00B77DDD">
        <w:rPr>
          <w:rFonts w:ascii="Arial" w:hAnsi="Arial" w:cs="Arial"/>
          <w:sz w:val="22"/>
          <w:szCs w:val="22"/>
        </w:rPr>
        <w:t>ge</w:t>
      </w:r>
      <w:r w:rsidRPr="007A2102">
        <w:rPr>
          <w:rFonts w:ascii="Arial" w:hAnsi="Arial" w:cs="Arial"/>
          <w:sz w:val="22"/>
          <w:szCs w:val="22"/>
        </w:rPr>
        <w:t>führ</w:t>
      </w:r>
      <w:r w:rsidR="00B77DDD">
        <w:rPr>
          <w:rFonts w:ascii="Arial" w:hAnsi="Arial" w:cs="Arial"/>
          <w:sz w:val="22"/>
          <w:szCs w:val="22"/>
        </w:rPr>
        <w:t>t werden</w:t>
      </w:r>
      <w:r w:rsidR="00810A54">
        <w:rPr>
          <w:rFonts w:ascii="Arial" w:hAnsi="Arial" w:cs="Arial"/>
          <w:sz w:val="22"/>
          <w:szCs w:val="22"/>
        </w:rPr>
        <w:t xml:space="preserve">: Die </w:t>
      </w:r>
      <w:r>
        <w:rPr>
          <w:rFonts w:ascii="Arial" w:hAnsi="Arial" w:cs="Arial"/>
          <w:sz w:val="22"/>
          <w:szCs w:val="22"/>
        </w:rPr>
        <w:t>KNX-</w:t>
      </w:r>
      <w:r w:rsidRPr="007A2102">
        <w:rPr>
          <w:rFonts w:ascii="Arial" w:hAnsi="Arial" w:cs="Arial"/>
          <w:sz w:val="22"/>
          <w:szCs w:val="22"/>
        </w:rPr>
        <w:t xml:space="preserve">Bustechnologie </w:t>
      </w:r>
      <w:r w:rsidR="00810A54">
        <w:rPr>
          <w:rFonts w:ascii="Arial" w:hAnsi="Arial" w:cs="Arial"/>
          <w:sz w:val="22"/>
          <w:szCs w:val="22"/>
        </w:rPr>
        <w:t xml:space="preserve">macht bei Nutzungsänderungen </w:t>
      </w:r>
      <w:r>
        <w:rPr>
          <w:rFonts w:ascii="Arial" w:hAnsi="Arial" w:cs="Arial"/>
          <w:sz w:val="22"/>
          <w:szCs w:val="22"/>
        </w:rPr>
        <w:t xml:space="preserve">eine aufwendige Neuverkabelung </w:t>
      </w:r>
      <w:r w:rsidR="00810A54">
        <w:rPr>
          <w:rFonts w:ascii="Arial" w:hAnsi="Arial" w:cs="Arial"/>
          <w:sz w:val="22"/>
          <w:szCs w:val="22"/>
        </w:rPr>
        <w:t>überflüssig!</w:t>
      </w:r>
      <w:r>
        <w:rPr>
          <w:rFonts w:ascii="Arial" w:hAnsi="Arial" w:cs="Arial"/>
          <w:sz w:val="22"/>
          <w:szCs w:val="22"/>
        </w:rPr>
        <w:t xml:space="preserve"> </w:t>
      </w:r>
    </w:p>
    <w:p w:rsidR="00AB6EE2" w:rsidRDefault="00AB6EE2">
      <w:pPr>
        <w:spacing w:after="200"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:rsidR="0015749F" w:rsidRDefault="0015749F" w:rsidP="0015749F">
      <w:pPr>
        <w:spacing w:after="200" w:line="276" w:lineRule="auto"/>
        <w:rPr>
          <w:rFonts w:ascii="Arial" w:hAnsi="Arial" w:cs="Arial"/>
          <w:b/>
          <w:sz w:val="22"/>
          <w:szCs w:val="22"/>
        </w:rPr>
      </w:pPr>
    </w:p>
    <w:p w:rsidR="0015749F" w:rsidRPr="00BC0FBE" w:rsidRDefault="0015749F" w:rsidP="0015749F">
      <w:pPr>
        <w:spacing w:line="312" w:lineRule="auto"/>
        <w:jc w:val="both"/>
        <w:rPr>
          <w:rFonts w:ascii="Arial" w:hAnsi="Arial" w:cs="Arial"/>
          <w:b/>
          <w:color w:val="000066"/>
          <w:sz w:val="22"/>
          <w:szCs w:val="22"/>
        </w:rPr>
      </w:pPr>
      <w:r w:rsidRPr="00BC0FBE">
        <w:rPr>
          <w:rFonts w:ascii="Arial" w:hAnsi="Arial" w:cs="Arial"/>
          <w:b/>
          <w:color w:val="000066"/>
          <w:sz w:val="22"/>
          <w:szCs w:val="22"/>
        </w:rPr>
        <w:t xml:space="preserve">Für einen ganzen Bürokomplex: Komfort und Energieeffizienz </w:t>
      </w:r>
    </w:p>
    <w:p w:rsidR="0015749F" w:rsidRDefault="0015749F" w:rsidP="0015749F">
      <w:pPr>
        <w:spacing w:line="312" w:lineRule="auto"/>
        <w:ind w:right="283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96128" behindDoc="0" locked="0" layoutInCell="1" allowOverlap="1" wp14:anchorId="06A9D8F8" wp14:editId="3CF56036">
            <wp:simplePos x="0" y="0"/>
            <wp:positionH relativeFrom="column">
              <wp:posOffset>4304665</wp:posOffset>
            </wp:positionH>
            <wp:positionV relativeFrom="paragraph">
              <wp:posOffset>13335</wp:posOffset>
            </wp:positionV>
            <wp:extent cx="1443355" cy="899795"/>
            <wp:effectExtent l="0" t="0" r="4445" b="0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ZE Fensterantrieb F 1200 elektrisch_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335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97152" behindDoc="1" locked="0" layoutInCell="1" allowOverlap="1" wp14:anchorId="2C78C159" wp14:editId="2F9E42FB">
            <wp:simplePos x="0" y="0"/>
            <wp:positionH relativeFrom="column">
              <wp:posOffset>4234180</wp:posOffset>
            </wp:positionH>
            <wp:positionV relativeFrom="paragraph">
              <wp:posOffset>1426845</wp:posOffset>
            </wp:positionV>
            <wp:extent cx="1338580" cy="899795"/>
            <wp:effectExtent l="0" t="0" r="0" b="0"/>
            <wp:wrapNone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ZE Fensterantrieb F 1200 elektrisch_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8580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3BBF">
        <w:rPr>
          <w:noProof/>
          <w:sz w:val="22"/>
          <w:szCs w:val="22"/>
        </w:rPr>
        <w:drawing>
          <wp:anchor distT="0" distB="0" distL="114300" distR="114300" simplePos="0" relativeHeight="251698176" behindDoc="0" locked="0" layoutInCell="1" allowOverlap="1" wp14:anchorId="657C743E" wp14:editId="72845F4A">
            <wp:simplePos x="0" y="0"/>
            <wp:positionH relativeFrom="column">
              <wp:posOffset>5142865</wp:posOffset>
            </wp:positionH>
            <wp:positionV relativeFrom="paragraph">
              <wp:posOffset>697230</wp:posOffset>
            </wp:positionV>
            <wp:extent cx="957580" cy="899795"/>
            <wp:effectExtent l="19050" t="19050" r="13970" b="14605"/>
            <wp:wrapNone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ZE Schnittstellenmodul IQ box KNX_klein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580" cy="899795"/>
                    </a:xfrm>
                    <a:prstGeom prst="rect">
                      <a:avLst/>
                    </a:prstGeom>
                    <a:ln>
                      <a:solidFill>
                        <a:srgbClr val="4F81BD">
                          <a:alpha val="99000"/>
                        </a:srgb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0FBE"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B4881E2" wp14:editId="07AB9971">
                <wp:simplePos x="0" y="0"/>
                <wp:positionH relativeFrom="column">
                  <wp:posOffset>4450274</wp:posOffset>
                </wp:positionH>
                <wp:positionV relativeFrom="paragraph">
                  <wp:posOffset>2497455</wp:posOffset>
                </wp:positionV>
                <wp:extent cx="1224280" cy="230505"/>
                <wp:effectExtent l="0" t="0" r="0" b="0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4280" cy="230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1CC8" w:rsidRPr="00C27B83" w:rsidRDefault="00051CC8" w:rsidP="0015749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27B8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Fotos: GEZE GmbH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6" o:spid="_x0000_s1026" type="#_x0000_t202" style="position:absolute;left:0;text-align:left;margin-left:350.4pt;margin-top:196.65pt;width:96.4pt;height:18.15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" fillcolor="white [3201]" stroked="f" strokeweight=".5pt">
                <v:textbox>
                  <w:txbxContent>
                    <w:p w:rsidR="00051CC8" w:rsidRPr="00C27B83" w:rsidRDefault="00051CC8" w:rsidP="0015749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27B83">
                        <w:rPr>
                          <w:rFonts w:ascii="Arial" w:hAnsi="Arial" w:cs="Arial"/>
                          <w:sz w:val="16"/>
                          <w:szCs w:val="16"/>
                        </w:rPr>
                        <w:t>Fotos: GEZE GmbH</w:t>
                      </w:r>
                    </w:p>
                  </w:txbxContent>
                </v:textbox>
              </v:shape>
            </w:pict>
          </mc:Fallback>
        </mc:AlternateContent>
      </w:r>
      <w:r w:rsidRPr="00BC0FBE">
        <w:rPr>
          <w:rFonts w:ascii="Arial" w:hAnsi="Arial" w:cs="Arial"/>
          <w:b/>
          <w:sz w:val="22"/>
          <w:szCs w:val="22"/>
        </w:rPr>
        <w:t>Mit IQ box KNX-Schnittstellmodulen wird GEZE einen bedeutenden Auftrag verwirklichen. Im Zuge der Modernisierung und Zertifizierung eines Frankfurter Bürokomplexes mit dem Ziel, den internationalen Gebäudestandard LEED/DGNB in Gold zu erreichen, hat GEZE eine spezifische Automatisierungslösung für Fenster entwickelt. Dank der Objektkompetenz und Innovationskraft des GEZE Bereiches „Customer Solutions“ kann der Investitionsaufwand für den Gebäudeeigner – im Vergleich zu anderen Modernisierungslösungen – geringstmöglich gehalten werden, da die vorhandenen Fensterbeschläge zu einem großen Teil weiter verwendet werden können.</w:t>
      </w:r>
    </w:p>
    <w:p w:rsidR="0015749F" w:rsidRDefault="0015749F" w:rsidP="0015749F">
      <w:pPr>
        <w:tabs>
          <w:tab w:val="left" w:pos="9072"/>
        </w:tabs>
        <w:spacing w:line="312" w:lineRule="auto"/>
        <w:ind w:right="-2"/>
        <w:jc w:val="both"/>
        <w:rPr>
          <w:rFonts w:ascii="Arial" w:hAnsi="Arial" w:cs="Arial"/>
          <w:sz w:val="22"/>
          <w:szCs w:val="22"/>
        </w:rPr>
      </w:pPr>
    </w:p>
    <w:p w:rsidR="00C27B83" w:rsidRDefault="00C27B83" w:rsidP="00C27B83">
      <w:pPr>
        <w:tabs>
          <w:tab w:val="left" w:pos="9072"/>
        </w:tabs>
        <w:spacing w:line="312" w:lineRule="auto"/>
        <w:ind w:right="-2"/>
        <w:jc w:val="both"/>
        <w:rPr>
          <w:rFonts w:ascii="Arial" w:hAnsi="Arial" w:cs="Arial"/>
          <w:sz w:val="22"/>
          <w:szCs w:val="22"/>
        </w:rPr>
      </w:pPr>
    </w:p>
    <w:p w:rsidR="00C039FF" w:rsidRPr="00191DFD" w:rsidRDefault="00386A77" w:rsidP="00C27B83">
      <w:pPr>
        <w:tabs>
          <w:tab w:val="left" w:pos="9072"/>
        </w:tabs>
        <w:spacing w:line="312" w:lineRule="auto"/>
        <w:ind w:right="-2"/>
        <w:jc w:val="both"/>
        <w:rPr>
          <w:rFonts w:ascii="Arial" w:hAnsi="Arial" w:cs="Arial"/>
          <w:sz w:val="22"/>
          <w:szCs w:val="22"/>
        </w:rPr>
      </w:pPr>
      <w:r w:rsidRPr="00191DFD">
        <w:rPr>
          <w:rFonts w:ascii="Arial" w:hAnsi="Arial" w:cs="Arial"/>
          <w:sz w:val="22"/>
          <w:szCs w:val="22"/>
        </w:rPr>
        <w:t xml:space="preserve">Die Anforderung an die modernisierten Fenstersysteme </w:t>
      </w:r>
      <w:r w:rsidR="00C27B83">
        <w:rPr>
          <w:rFonts w:ascii="Arial" w:hAnsi="Arial" w:cs="Arial"/>
          <w:sz w:val="22"/>
          <w:szCs w:val="22"/>
        </w:rPr>
        <w:t xml:space="preserve">ist einerseits die </w:t>
      </w:r>
      <w:r w:rsidRPr="00191DFD">
        <w:rPr>
          <w:rFonts w:ascii="Arial" w:hAnsi="Arial" w:cs="Arial"/>
          <w:sz w:val="22"/>
          <w:szCs w:val="22"/>
        </w:rPr>
        <w:t>natürliche</w:t>
      </w:r>
      <w:r w:rsidR="003C05F6" w:rsidRPr="00191DFD">
        <w:rPr>
          <w:rFonts w:ascii="Arial" w:hAnsi="Arial" w:cs="Arial"/>
          <w:sz w:val="22"/>
          <w:szCs w:val="22"/>
        </w:rPr>
        <w:t xml:space="preserve"> automatisierte Nachtauskühlung </w:t>
      </w:r>
      <w:r w:rsidRPr="00191DFD">
        <w:rPr>
          <w:rFonts w:ascii="Arial" w:hAnsi="Arial" w:cs="Arial"/>
          <w:sz w:val="22"/>
          <w:szCs w:val="22"/>
        </w:rPr>
        <w:t>und</w:t>
      </w:r>
      <w:r w:rsidR="00C27B83">
        <w:rPr>
          <w:rFonts w:ascii="Arial" w:hAnsi="Arial" w:cs="Arial"/>
          <w:sz w:val="22"/>
          <w:szCs w:val="22"/>
        </w:rPr>
        <w:t xml:space="preserve"> andererseits die </w:t>
      </w:r>
      <w:r w:rsidR="006A4D03" w:rsidRPr="00191DFD">
        <w:rPr>
          <w:rFonts w:ascii="Arial" w:hAnsi="Arial" w:cs="Arial"/>
          <w:sz w:val="22"/>
          <w:szCs w:val="22"/>
        </w:rPr>
        <w:t xml:space="preserve">tägliche </w:t>
      </w:r>
      <w:r w:rsidR="00C27B83">
        <w:rPr>
          <w:rFonts w:ascii="Arial" w:hAnsi="Arial" w:cs="Arial"/>
          <w:sz w:val="22"/>
          <w:szCs w:val="22"/>
        </w:rPr>
        <w:t>Rauml</w:t>
      </w:r>
      <w:r w:rsidR="006A4D03" w:rsidRPr="00191DFD">
        <w:rPr>
          <w:rFonts w:ascii="Arial" w:hAnsi="Arial" w:cs="Arial"/>
          <w:sz w:val="22"/>
          <w:szCs w:val="22"/>
        </w:rPr>
        <w:t>üftung auch „auf Knopfdruck“.</w:t>
      </w:r>
      <w:r w:rsidR="00E9343E" w:rsidRPr="00191DFD">
        <w:rPr>
          <w:rFonts w:ascii="Arial" w:hAnsi="Arial" w:cs="Arial"/>
          <w:sz w:val="22"/>
          <w:szCs w:val="22"/>
        </w:rPr>
        <w:t xml:space="preserve"> Dabei </w:t>
      </w:r>
      <w:r w:rsidR="00C95714" w:rsidRPr="00191DFD">
        <w:rPr>
          <w:rFonts w:ascii="Arial" w:hAnsi="Arial" w:cs="Arial"/>
          <w:sz w:val="22"/>
          <w:szCs w:val="22"/>
        </w:rPr>
        <w:t>werden</w:t>
      </w:r>
      <w:r w:rsidR="00E9343E" w:rsidRPr="00191DFD">
        <w:rPr>
          <w:rFonts w:ascii="Arial" w:hAnsi="Arial" w:cs="Arial"/>
          <w:sz w:val="22"/>
          <w:szCs w:val="22"/>
        </w:rPr>
        <w:t xml:space="preserve"> die Heizung und die Klimadecken je nach Fensterposition (offen/geschlossen) energieeffizient gesteuert</w:t>
      </w:r>
      <w:r w:rsidR="00C95714" w:rsidRPr="00191DFD">
        <w:rPr>
          <w:rFonts w:ascii="Arial" w:hAnsi="Arial" w:cs="Arial"/>
          <w:sz w:val="22"/>
          <w:szCs w:val="22"/>
        </w:rPr>
        <w:t>.</w:t>
      </w:r>
      <w:r w:rsidR="00E9343E" w:rsidRPr="00191DFD">
        <w:rPr>
          <w:rFonts w:ascii="Arial" w:hAnsi="Arial" w:cs="Arial"/>
          <w:sz w:val="22"/>
          <w:szCs w:val="22"/>
        </w:rPr>
        <w:t xml:space="preserve"> </w:t>
      </w:r>
      <w:r w:rsidR="00157419" w:rsidRPr="00191DFD">
        <w:rPr>
          <w:rFonts w:ascii="Arial" w:hAnsi="Arial" w:cs="Arial"/>
          <w:sz w:val="22"/>
          <w:szCs w:val="22"/>
        </w:rPr>
        <w:t xml:space="preserve">In einem ersten Schritt werden 400 </w:t>
      </w:r>
      <w:r w:rsidR="00B249A0" w:rsidRPr="00191DFD">
        <w:rPr>
          <w:rFonts w:ascii="Arial" w:hAnsi="Arial" w:cs="Arial"/>
          <w:sz w:val="22"/>
          <w:szCs w:val="22"/>
        </w:rPr>
        <w:t>Kippfenster</w:t>
      </w:r>
      <w:r w:rsidR="00E6234D" w:rsidRPr="00191DFD">
        <w:rPr>
          <w:rFonts w:ascii="Arial" w:hAnsi="Arial" w:cs="Arial"/>
          <w:sz w:val="22"/>
          <w:szCs w:val="22"/>
        </w:rPr>
        <w:t xml:space="preserve"> mit </w:t>
      </w:r>
      <w:r w:rsidR="001B7C04" w:rsidRPr="00191DFD">
        <w:rPr>
          <w:rFonts w:ascii="Arial" w:hAnsi="Arial" w:cs="Arial"/>
          <w:sz w:val="22"/>
          <w:szCs w:val="22"/>
        </w:rPr>
        <w:t>intelligenten</w:t>
      </w:r>
      <w:r w:rsidR="0037472B">
        <w:rPr>
          <w:rFonts w:ascii="Arial" w:hAnsi="Arial" w:cs="Arial"/>
          <w:sz w:val="22"/>
          <w:szCs w:val="22"/>
        </w:rPr>
        <w:t>,</w:t>
      </w:r>
      <w:r w:rsidR="001B7C04" w:rsidRPr="00191DFD">
        <w:rPr>
          <w:rFonts w:ascii="Arial" w:hAnsi="Arial" w:cs="Arial"/>
          <w:sz w:val="22"/>
          <w:szCs w:val="22"/>
        </w:rPr>
        <w:t xml:space="preserve"> </w:t>
      </w:r>
      <w:r w:rsidR="0037472B">
        <w:rPr>
          <w:rFonts w:ascii="Arial" w:hAnsi="Arial" w:cs="Arial"/>
          <w:sz w:val="22"/>
          <w:szCs w:val="22"/>
        </w:rPr>
        <w:t xml:space="preserve">eigens entwickelten </w:t>
      </w:r>
      <w:r w:rsidR="00C27B83">
        <w:rPr>
          <w:rFonts w:ascii="Arial" w:hAnsi="Arial" w:cs="Arial"/>
          <w:sz w:val="22"/>
          <w:szCs w:val="22"/>
        </w:rPr>
        <w:t>„F 1200 Elektrisch“-</w:t>
      </w:r>
      <w:r w:rsidR="00157419" w:rsidRPr="00191DFD">
        <w:rPr>
          <w:rFonts w:ascii="Arial" w:hAnsi="Arial" w:cs="Arial"/>
          <w:sz w:val="22"/>
          <w:szCs w:val="22"/>
        </w:rPr>
        <w:t>Antrieb</w:t>
      </w:r>
      <w:r w:rsidR="001B7C04" w:rsidRPr="00191DFD">
        <w:rPr>
          <w:rFonts w:ascii="Arial" w:hAnsi="Arial" w:cs="Arial"/>
          <w:sz w:val="22"/>
          <w:szCs w:val="22"/>
        </w:rPr>
        <w:t>en</w:t>
      </w:r>
      <w:r w:rsidR="00E6234D" w:rsidRPr="00191DFD">
        <w:rPr>
          <w:rFonts w:ascii="Arial" w:hAnsi="Arial" w:cs="Arial"/>
          <w:sz w:val="22"/>
          <w:szCs w:val="22"/>
        </w:rPr>
        <w:t xml:space="preserve"> automatisiert. Über IQ box KNX-</w:t>
      </w:r>
      <w:r w:rsidR="007216B1" w:rsidRPr="00191DFD">
        <w:rPr>
          <w:rFonts w:ascii="Arial" w:hAnsi="Arial" w:cs="Arial"/>
          <w:sz w:val="22"/>
          <w:szCs w:val="22"/>
        </w:rPr>
        <w:t>M</w:t>
      </w:r>
      <w:r w:rsidR="00E6234D" w:rsidRPr="00191DFD">
        <w:rPr>
          <w:rFonts w:ascii="Arial" w:hAnsi="Arial" w:cs="Arial"/>
          <w:sz w:val="22"/>
          <w:szCs w:val="22"/>
        </w:rPr>
        <w:t xml:space="preserve">odule werden die </w:t>
      </w:r>
      <w:r w:rsidR="007216B1" w:rsidRPr="00191DFD">
        <w:rPr>
          <w:rFonts w:ascii="Arial" w:hAnsi="Arial" w:cs="Arial"/>
          <w:sz w:val="22"/>
          <w:szCs w:val="22"/>
        </w:rPr>
        <w:t>automatisierten Fenster</w:t>
      </w:r>
      <w:r w:rsidR="00E6234D" w:rsidRPr="00191DFD">
        <w:rPr>
          <w:rFonts w:ascii="Arial" w:hAnsi="Arial" w:cs="Arial"/>
          <w:sz w:val="22"/>
          <w:szCs w:val="22"/>
        </w:rPr>
        <w:t xml:space="preserve"> in das vorhandene KNX-Gebäudesystem </w:t>
      </w:r>
      <w:r w:rsidR="0075441B" w:rsidRPr="00191DFD">
        <w:rPr>
          <w:rFonts w:ascii="Arial" w:hAnsi="Arial" w:cs="Arial"/>
          <w:sz w:val="22"/>
          <w:szCs w:val="22"/>
        </w:rPr>
        <w:t xml:space="preserve">des Bürokomplexes </w:t>
      </w:r>
      <w:r w:rsidR="00E6234D" w:rsidRPr="00191DFD">
        <w:rPr>
          <w:rFonts w:ascii="Arial" w:hAnsi="Arial" w:cs="Arial"/>
          <w:sz w:val="22"/>
          <w:szCs w:val="22"/>
        </w:rPr>
        <w:t xml:space="preserve">eingebunden. </w:t>
      </w:r>
      <w:r w:rsidR="007216B1" w:rsidRPr="00191DFD">
        <w:rPr>
          <w:rFonts w:ascii="Arial" w:hAnsi="Arial" w:cs="Arial"/>
          <w:sz w:val="22"/>
          <w:szCs w:val="22"/>
        </w:rPr>
        <w:t>D</w:t>
      </w:r>
      <w:r w:rsidR="00E6234D" w:rsidRPr="00191DFD">
        <w:rPr>
          <w:rFonts w:ascii="Arial" w:hAnsi="Arial" w:cs="Arial"/>
          <w:sz w:val="22"/>
          <w:szCs w:val="22"/>
        </w:rPr>
        <w:t xml:space="preserve">ie Gebäudeüberwachung </w:t>
      </w:r>
      <w:r w:rsidR="007216B1" w:rsidRPr="00191DFD">
        <w:rPr>
          <w:rFonts w:ascii="Arial" w:hAnsi="Arial" w:cs="Arial"/>
          <w:sz w:val="22"/>
          <w:szCs w:val="22"/>
        </w:rPr>
        <w:t xml:space="preserve">wird </w:t>
      </w:r>
      <w:r w:rsidR="00E6234D" w:rsidRPr="00191DFD">
        <w:rPr>
          <w:rFonts w:ascii="Arial" w:hAnsi="Arial" w:cs="Arial"/>
          <w:sz w:val="22"/>
          <w:szCs w:val="22"/>
        </w:rPr>
        <w:t>damit wesentlich komfortabler</w:t>
      </w:r>
      <w:r w:rsidR="003F3B51" w:rsidRPr="00191DFD">
        <w:rPr>
          <w:rFonts w:ascii="Arial" w:hAnsi="Arial" w:cs="Arial"/>
          <w:sz w:val="22"/>
          <w:szCs w:val="22"/>
        </w:rPr>
        <w:t xml:space="preserve"> und </w:t>
      </w:r>
      <w:r w:rsidR="00E6234D" w:rsidRPr="00191DFD">
        <w:rPr>
          <w:rFonts w:ascii="Arial" w:hAnsi="Arial" w:cs="Arial"/>
          <w:sz w:val="22"/>
          <w:szCs w:val="22"/>
        </w:rPr>
        <w:t xml:space="preserve">kostensparender. </w:t>
      </w:r>
      <w:r w:rsidR="006A4D03" w:rsidRPr="00191DFD">
        <w:rPr>
          <w:rFonts w:ascii="Arial" w:hAnsi="Arial" w:cs="Arial"/>
          <w:sz w:val="22"/>
          <w:szCs w:val="22"/>
        </w:rPr>
        <w:t>Durch das Zusammenspiel</w:t>
      </w:r>
      <w:r w:rsidR="00E6234D" w:rsidRPr="00191DFD">
        <w:rPr>
          <w:rFonts w:ascii="Arial" w:hAnsi="Arial" w:cs="Arial"/>
          <w:sz w:val="22"/>
          <w:szCs w:val="22"/>
        </w:rPr>
        <w:t xml:space="preserve"> </w:t>
      </w:r>
      <w:r w:rsidR="006A4D03" w:rsidRPr="00191DFD">
        <w:rPr>
          <w:rFonts w:ascii="Arial" w:hAnsi="Arial" w:cs="Arial"/>
          <w:sz w:val="22"/>
          <w:szCs w:val="22"/>
        </w:rPr>
        <w:t>der</w:t>
      </w:r>
      <w:r w:rsidR="00E6234D" w:rsidRPr="00191DFD">
        <w:rPr>
          <w:rFonts w:ascii="Arial" w:hAnsi="Arial" w:cs="Arial"/>
          <w:sz w:val="22"/>
          <w:szCs w:val="22"/>
        </w:rPr>
        <w:t xml:space="preserve"> Heizungsregelung mit de</w:t>
      </w:r>
      <w:r w:rsidR="007D3535" w:rsidRPr="00191DFD">
        <w:rPr>
          <w:rFonts w:ascii="Arial" w:hAnsi="Arial" w:cs="Arial"/>
          <w:sz w:val="22"/>
          <w:szCs w:val="22"/>
        </w:rPr>
        <w:t xml:space="preserve">n </w:t>
      </w:r>
      <w:r w:rsidR="00E6234D" w:rsidRPr="00191DFD">
        <w:rPr>
          <w:rFonts w:ascii="Arial" w:hAnsi="Arial" w:cs="Arial"/>
          <w:sz w:val="22"/>
          <w:szCs w:val="22"/>
        </w:rPr>
        <w:t>Fensterantriebe</w:t>
      </w:r>
      <w:r w:rsidR="007D3535" w:rsidRPr="00191DFD">
        <w:rPr>
          <w:rFonts w:ascii="Arial" w:hAnsi="Arial" w:cs="Arial"/>
          <w:sz w:val="22"/>
          <w:szCs w:val="22"/>
        </w:rPr>
        <w:t>n</w:t>
      </w:r>
      <w:r w:rsidR="006A4D03" w:rsidRPr="00191DFD">
        <w:rPr>
          <w:rFonts w:ascii="Arial" w:hAnsi="Arial" w:cs="Arial"/>
          <w:sz w:val="22"/>
          <w:szCs w:val="22"/>
        </w:rPr>
        <w:t xml:space="preserve"> werden</w:t>
      </w:r>
      <w:r w:rsidR="003F3B51" w:rsidRPr="00191DFD">
        <w:rPr>
          <w:rFonts w:ascii="Arial" w:hAnsi="Arial" w:cs="Arial"/>
          <w:sz w:val="22"/>
          <w:szCs w:val="22"/>
        </w:rPr>
        <w:t xml:space="preserve"> Fenster </w:t>
      </w:r>
      <w:r w:rsidR="006A4D03" w:rsidRPr="00191DFD">
        <w:rPr>
          <w:rFonts w:ascii="Arial" w:hAnsi="Arial" w:cs="Arial"/>
          <w:sz w:val="22"/>
          <w:szCs w:val="22"/>
        </w:rPr>
        <w:t>geschlossen</w:t>
      </w:r>
      <w:r w:rsidR="003F3B51" w:rsidRPr="00191DFD">
        <w:rPr>
          <w:rFonts w:ascii="Arial" w:hAnsi="Arial" w:cs="Arial"/>
          <w:sz w:val="22"/>
          <w:szCs w:val="22"/>
        </w:rPr>
        <w:t xml:space="preserve">, wenn die Heizung oder die Klimaanlage aktiviert werden, </w:t>
      </w:r>
      <w:r w:rsidR="006A4D03" w:rsidRPr="00191DFD">
        <w:rPr>
          <w:rFonts w:ascii="Arial" w:hAnsi="Arial" w:cs="Arial"/>
          <w:sz w:val="22"/>
          <w:szCs w:val="22"/>
        </w:rPr>
        <w:t xml:space="preserve">aber auch </w:t>
      </w:r>
      <w:r w:rsidR="003F3B51" w:rsidRPr="00191DFD">
        <w:rPr>
          <w:rFonts w:ascii="Arial" w:hAnsi="Arial" w:cs="Arial"/>
          <w:sz w:val="22"/>
          <w:szCs w:val="22"/>
        </w:rPr>
        <w:t xml:space="preserve">wenn Regen oder Wind einsetzen. </w:t>
      </w:r>
      <w:r w:rsidR="00E6234D" w:rsidRPr="00191DFD">
        <w:rPr>
          <w:rFonts w:ascii="Arial" w:hAnsi="Arial" w:cs="Arial"/>
          <w:sz w:val="22"/>
          <w:szCs w:val="22"/>
        </w:rPr>
        <w:t xml:space="preserve">Das natürliche Lüften </w:t>
      </w:r>
      <w:r w:rsidR="00B249A0" w:rsidRPr="00191DFD">
        <w:rPr>
          <w:rFonts w:ascii="Arial" w:hAnsi="Arial" w:cs="Arial"/>
          <w:sz w:val="22"/>
          <w:szCs w:val="22"/>
        </w:rPr>
        <w:t>erfolgt</w:t>
      </w:r>
      <w:r w:rsidR="00E6234D" w:rsidRPr="00191DFD">
        <w:rPr>
          <w:rFonts w:ascii="Arial" w:hAnsi="Arial" w:cs="Arial"/>
          <w:sz w:val="22"/>
          <w:szCs w:val="22"/>
        </w:rPr>
        <w:t xml:space="preserve"> dann genauso automatisch.</w:t>
      </w:r>
      <w:r w:rsidR="003F3B51" w:rsidRPr="00191DFD">
        <w:rPr>
          <w:rFonts w:ascii="Arial" w:hAnsi="Arial" w:cs="Arial"/>
          <w:sz w:val="22"/>
          <w:szCs w:val="22"/>
        </w:rPr>
        <w:t xml:space="preserve"> </w:t>
      </w:r>
      <w:r w:rsidR="00C95714" w:rsidRPr="00191DFD">
        <w:rPr>
          <w:rFonts w:ascii="Arial" w:hAnsi="Arial" w:cs="Arial"/>
          <w:sz w:val="22"/>
          <w:szCs w:val="22"/>
        </w:rPr>
        <w:t xml:space="preserve">Über die </w:t>
      </w:r>
      <w:r w:rsidR="00E6234D" w:rsidRPr="00191DFD">
        <w:rPr>
          <w:rFonts w:ascii="Arial" w:hAnsi="Arial" w:cs="Arial"/>
          <w:sz w:val="22"/>
          <w:szCs w:val="22"/>
        </w:rPr>
        <w:t xml:space="preserve">zentrale Steuerung können </w:t>
      </w:r>
      <w:r w:rsidR="0075441B" w:rsidRPr="00191DFD">
        <w:rPr>
          <w:rFonts w:ascii="Arial" w:hAnsi="Arial" w:cs="Arial"/>
          <w:sz w:val="22"/>
          <w:szCs w:val="22"/>
        </w:rPr>
        <w:t xml:space="preserve">zudem </w:t>
      </w:r>
      <w:r w:rsidR="00E6234D" w:rsidRPr="00191DFD">
        <w:rPr>
          <w:rFonts w:ascii="Arial" w:hAnsi="Arial" w:cs="Arial"/>
          <w:sz w:val="22"/>
          <w:szCs w:val="22"/>
        </w:rPr>
        <w:t>ganze Fensterfronten oder definierte Fenstergruppen zur Nachtauskühlung angesteuert werden. Ändern sich Bedürfnisse, so können sie einfach angepasst werden, indem an einem KNX-Visualisierungstableau</w:t>
      </w:r>
      <w:r w:rsidR="00B249A0" w:rsidRPr="00191DFD">
        <w:rPr>
          <w:rFonts w:ascii="Arial" w:hAnsi="Arial" w:cs="Arial"/>
          <w:sz w:val="22"/>
          <w:szCs w:val="22"/>
        </w:rPr>
        <w:t xml:space="preserve"> neue Lüftungsszenarien fest</w:t>
      </w:r>
      <w:r w:rsidR="0075441B" w:rsidRPr="00191DFD">
        <w:rPr>
          <w:rFonts w:ascii="Arial" w:hAnsi="Arial" w:cs="Arial"/>
          <w:sz w:val="22"/>
          <w:szCs w:val="22"/>
        </w:rPr>
        <w:t xml:space="preserve">gelegt werden. </w:t>
      </w:r>
    </w:p>
    <w:p w:rsidR="00C95714" w:rsidRPr="00FD0247" w:rsidRDefault="00C95714" w:rsidP="00E6234D">
      <w:pPr>
        <w:spacing w:line="312" w:lineRule="auto"/>
        <w:jc w:val="both"/>
        <w:rPr>
          <w:rFonts w:ascii="Arial" w:hAnsi="Arial" w:cs="Arial"/>
          <w:sz w:val="22"/>
          <w:szCs w:val="22"/>
        </w:rPr>
      </w:pPr>
    </w:p>
    <w:sectPr w:rsidR="00C95714" w:rsidRPr="00FD0247" w:rsidSect="000649AE">
      <w:headerReference w:type="default" r:id="rId18"/>
      <w:footerReference w:type="default" r:id="rId19"/>
      <w:pgSz w:w="11906" w:h="16838"/>
      <w:pgMar w:top="1701" w:right="1134" w:bottom="1134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CC8" w:rsidRDefault="00051CC8" w:rsidP="008B4B85">
      <w:r>
        <w:separator/>
      </w:r>
    </w:p>
  </w:endnote>
  <w:endnote w:type="continuationSeparator" w:id="0">
    <w:p w:rsidR="00051CC8" w:rsidRDefault="00051CC8" w:rsidP="008B4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61284257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:rsidR="00051CC8" w:rsidRPr="002A3FE4" w:rsidRDefault="00051CC8">
        <w:pPr>
          <w:pStyle w:val="Fuzeile"/>
          <w:jc w:val="right"/>
          <w:rPr>
            <w:rFonts w:ascii="Arial" w:hAnsi="Arial" w:cs="Arial"/>
          </w:rPr>
        </w:pPr>
        <w:r w:rsidRPr="002A3FE4">
          <w:rPr>
            <w:rFonts w:ascii="Arial" w:hAnsi="Arial" w:cs="Arial"/>
            <w:sz w:val="14"/>
            <w:szCs w:val="14"/>
          </w:rPr>
          <w:fldChar w:fldCharType="begin"/>
        </w:r>
        <w:r w:rsidRPr="002A3FE4">
          <w:rPr>
            <w:rFonts w:ascii="Arial" w:hAnsi="Arial" w:cs="Arial"/>
            <w:sz w:val="14"/>
            <w:szCs w:val="14"/>
          </w:rPr>
          <w:instrText>PAGE   \* MERGEFORMAT</w:instrText>
        </w:r>
        <w:r w:rsidRPr="002A3FE4">
          <w:rPr>
            <w:rFonts w:ascii="Arial" w:hAnsi="Arial" w:cs="Arial"/>
            <w:sz w:val="14"/>
            <w:szCs w:val="14"/>
          </w:rPr>
          <w:fldChar w:fldCharType="separate"/>
        </w:r>
        <w:r w:rsidR="002B126E">
          <w:rPr>
            <w:rFonts w:ascii="Arial" w:hAnsi="Arial" w:cs="Arial"/>
            <w:noProof/>
            <w:sz w:val="14"/>
            <w:szCs w:val="14"/>
          </w:rPr>
          <w:t>1</w:t>
        </w:r>
        <w:r w:rsidRPr="002A3FE4">
          <w:rPr>
            <w:rFonts w:ascii="Arial" w:hAnsi="Arial" w:cs="Arial"/>
            <w:sz w:val="14"/>
            <w:szCs w:val="1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CC8" w:rsidRDefault="00051CC8" w:rsidP="008B4B85">
      <w:r>
        <w:separator/>
      </w:r>
    </w:p>
  </w:footnote>
  <w:footnote w:type="continuationSeparator" w:id="0">
    <w:p w:rsidR="00051CC8" w:rsidRDefault="00051CC8" w:rsidP="008B4B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CC8" w:rsidRPr="008B4B85" w:rsidRDefault="00051CC8" w:rsidP="008B4B85">
    <w:pPr>
      <w:tabs>
        <w:tab w:val="center" w:pos="4536"/>
        <w:tab w:val="right" w:pos="9072"/>
      </w:tabs>
    </w:pPr>
    <w:r w:rsidRPr="008B4B85">
      <w:rPr>
        <w:rFonts w:ascii="Arial" w:hAnsi="Arial" w:cs="Arial"/>
        <w:noProof/>
      </w:rPr>
      <w:drawing>
        <wp:inline distT="0" distB="0" distL="0" distR="0" wp14:anchorId="6F759208" wp14:editId="0C701F5E">
          <wp:extent cx="5753735" cy="319405"/>
          <wp:effectExtent l="0" t="0" r="0" b="0"/>
          <wp:docPr id="8" name="Bild 1" descr="Balken qu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lken qu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735" cy="319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51CC8" w:rsidRPr="008B4B85" w:rsidRDefault="00051CC8">
    <w:pPr>
      <w:pStyle w:val="Kopfzeile"/>
      <w:rPr>
        <w:rFonts w:ascii="Arial" w:hAnsi="Arial" w:cs="Arial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D6683"/>
    <w:multiLevelType w:val="hybridMultilevel"/>
    <w:tmpl w:val="0F62A8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064099"/>
    <w:multiLevelType w:val="hybridMultilevel"/>
    <w:tmpl w:val="E89E8F46"/>
    <w:lvl w:ilvl="0" w:tplc="EAC89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FA4C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8CFD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74F7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9461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9C2B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BE37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2610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641A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10E10A0"/>
    <w:multiLevelType w:val="hybridMultilevel"/>
    <w:tmpl w:val="19C2AA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6A3453"/>
    <w:multiLevelType w:val="hybridMultilevel"/>
    <w:tmpl w:val="2ADEDE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DA573A"/>
    <w:multiLevelType w:val="hybridMultilevel"/>
    <w:tmpl w:val="0DF27FD8"/>
    <w:lvl w:ilvl="0" w:tplc="FA3670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888BA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2C83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98A4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2A2DFA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90AA8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E486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7804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86423C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0494F49"/>
    <w:multiLevelType w:val="hybridMultilevel"/>
    <w:tmpl w:val="C2E67B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8A74DF"/>
    <w:multiLevelType w:val="hybridMultilevel"/>
    <w:tmpl w:val="079653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AB58E5"/>
    <w:multiLevelType w:val="hybridMultilevel"/>
    <w:tmpl w:val="26780EFE"/>
    <w:lvl w:ilvl="0" w:tplc="A2F4EF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5A6C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261A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B021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9CC8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6E9D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60C3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7486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2266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5C139E2"/>
    <w:multiLevelType w:val="hybridMultilevel"/>
    <w:tmpl w:val="C6A404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9E9"/>
    <w:rsid w:val="00015B95"/>
    <w:rsid w:val="000233BF"/>
    <w:rsid w:val="000377D2"/>
    <w:rsid w:val="00051CC8"/>
    <w:rsid w:val="00060E8F"/>
    <w:rsid w:val="000649AE"/>
    <w:rsid w:val="0006519B"/>
    <w:rsid w:val="000661CA"/>
    <w:rsid w:val="00070392"/>
    <w:rsid w:val="000712D8"/>
    <w:rsid w:val="00072E87"/>
    <w:rsid w:val="000731DC"/>
    <w:rsid w:val="00091C84"/>
    <w:rsid w:val="000963FB"/>
    <w:rsid w:val="000A62CE"/>
    <w:rsid w:val="000A71B6"/>
    <w:rsid w:val="000C0F43"/>
    <w:rsid w:val="000D2FB1"/>
    <w:rsid w:val="000D4BE5"/>
    <w:rsid w:val="000E3EF6"/>
    <w:rsid w:val="000E5E79"/>
    <w:rsid w:val="000E7605"/>
    <w:rsid w:val="000F7019"/>
    <w:rsid w:val="00102387"/>
    <w:rsid w:val="0010288E"/>
    <w:rsid w:val="0010761E"/>
    <w:rsid w:val="00114EA3"/>
    <w:rsid w:val="001221E8"/>
    <w:rsid w:val="0013048C"/>
    <w:rsid w:val="001345B1"/>
    <w:rsid w:val="00141160"/>
    <w:rsid w:val="00142461"/>
    <w:rsid w:val="00144256"/>
    <w:rsid w:val="00154747"/>
    <w:rsid w:val="00155DF2"/>
    <w:rsid w:val="00157419"/>
    <w:rsid w:val="0015749F"/>
    <w:rsid w:val="00163318"/>
    <w:rsid w:val="00164F60"/>
    <w:rsid w:val="00165B55"/>
    <w:rsid w:val="00166284"/>
    <w:rsid w:val="00174B3C"/>
    <w:rsid w:val="00176C68"/>
    <w:rsid w:val="00182BCC"/>
    <w:rsid w:val="0018440A"/>
    <w:rsid w:val="00191DFD"/>
    <w:rsid w:val="00194047"/>
    <w:rsid w:val="001A4563"/>
    <w:rsid w:val="001B7C04"/>
    <w:rsid w:val="001C683E"/>
    <w:rsid w:val="001C7A08"/>
    <w:rsid w:val="001C7B9A"/>
    <w:rsid w:val="001D3F1A"/>
    <w:rsid w:val="001D636B"/>
    <w:rsid w:val="001E1B15"/>
    <w:rsid w:val="001E4872"/>
    <w:rsid w:val="001F6782"/>
    <w:rsid w:val="00203672"/>
    <w:rsid w:val="002106C0"/>
    <w:rsid w:val="00225AEA"/>
    <w:rsid w:val="0024200B"/>
    <w:rsid w:val="00256537"/>
    <w:rsid w:val="0027398A"/>
    <w:rsid w:val="002809D3"/>
    <w:rsid w:val="002839E9"/>
    <w:rsid w:val="002924C4"/>
    <w:rsid w:val="002965C2"/>
    <w:rsid w:val="002A3FE4"/>
    <w:rsid w:val="002A4987"/>
    <w:rsid w:val="002B126E"/>
    <w:rsid w:val="002B2206"/>
    <w:rsid w:val="002B5707"/>
    <w:rsid w:val="002B775F"/>
    <w:rsid w:val="002C1020"/>
    <w:rsid w:val="002C4018"/>
    <w:rsid w:val="002C4C69"/>
    <w:rsid w:val="002C71B0"/>
    <w:rsid w:val="002D01F5"/>
    <w:rsid w:val="002D4DAA"/>
    <w:rsid w:val="002D6F28"/>
    <w:rsid w:val="002E4200"/>
    <w:rsid w:val="002E50E1"/>
    <w:rsid w:val="002F490F"/>
    <w:rsid w:val="002F5BBF"/>
    <w:rsid w:val="002F7801"/>
    <w:rsid w:val="00301304"/>
    <w:rsid w:val="00302765"/>
    <w:rsid w:val="00316895"/>
    <w:rsid w:val="00334603"/>
    <w:rsid w:val="00335FF4"/>
    <w:rsid w:val="0034364C"/>
    <w:rsid w:val="00352E38"/>
    <w:rsid w:val="0037472B"/>
    <w:rsid w:val="00375870"/>
    <w:rsid w:val="00377C14"/>
    <w:rsid w:val="00381121"/>
    <w:rsid w:val="00381AFC"/>
    <w:rsid w:val="0038353F"/>
    <w:rsid w:val="00386A77"/>
    <w:rsid w:val="00390F57"/>
    <w:rsid w:val="0039502E"/>
    <w:rsid w:val="003A0758"/>
    <w:rsid w:val="003A0762"/>
    <w:rsid w:val="003A1F93"/>
    <w:rsid w:val="003C05F6"/>
    <w:rsid w:val="003D2112"/>
    <w:rsid w:val="003E7C60"/>
    <w:rsid w:val="003F3850"/>
    <w:rsid w:val="003F3B51"/>
    <w:rsid w:val="00415647"/>
    <w:rsid w:val="00462EC8"/>
    <w:rsid w:val="00475090"/>
    <w:rsid w:val="0048463C"/>
    <w:rsid w:val="004979D5"/>
    <w:rsid w:val="004A51F0"/>
    <w:rsid w:val="004B0DB2"/>
    <w:rsid w:val="004C6EB9"/>
    <w:rsid w:val="004D286D"/>
    <w:rsid w:val="004E36F1"/>
    <w:rsid w:val="004E5527"/>
    <w:rsid w:val="004F4171"/>
    <w:rsid w:val="004F77BD"/>
    <w:rsid w:val="00503BFB"/>
    <w:rsid w:val="00504F41"/>
    <w:rsid w:val="005210AD"/>
    <w:rsid w:val="005466DB"/>
    <w:rsid w:val="00551A9D"/>
    <w:rsid w:val="00560333"/>
    <w:rsid w:val="00564BCF"/>
    <w:rsid w:val="00572467"/>
    <w:rsid w:val="005744AD"/>
    <w:rsid w:val="0057500E"/>
    <w:rsid w:val="00581C3A"/>
    <w:rsid w:val="00587472"/>
    <w:rsid w:val="00591A59"/>
    <w:rsid w:val="0059775A"/>
    <w:rsid w:val="005A00CB"/>
    <w:rsid w:val="005B15DA"/>
    <w:rsid w:val="005B2017"/>
    <w:rsid w:val="005B23AF"/>
    <w:rsid w:val="005B54D3"/>
    <w:rsid w:val="005C389D"/>
    <w:rsid w:val="005C6C02"/>
    <w:rsid w:val="005D466B"/>
    <w:rsid w:val="005D661D"/>
    <w:rsid w:val="005E33E9"/>
    <w:rsid w:val="005E3A0E"/>
    <w:rsid w:val="005F5022"/>
    <w:rsid w:val="00610DAC"/>
    <w:rsid w:val="006172EC"/>
    <w:rsid w:val="00617303"/>
    <w:rsid w:val="00621F99"/>
    <w:rsid w:val="006229CA"/>
    <w:rsid w:val="0063676B"/>
    <w:rsid w:val="00637369"/>
    <w:rsid w:val="0065721E"/>
    <w:rsid w:val="00670808"/>
    <w:rsid w:val="00672FA7"/>
    <w:rsid w:val="00694471"/>
    <w:rsid w:val="0069537F"/>
    <w:rsid w:val="006A0E6F"/>
    <w:rsid w:val="006A1DAB"/>
    <w:rsid w:val="006A4D03"/>
    <w:rsid w:val="006A5647"/>
    <w:rsid w:val="006D3C15"/>
    <w:rsid w:val="006D5EEA"/>
    <w:rsid w:val="006E1903"/>
    <w:rsid w:val="006E4C0B"/>
    <w:rsid w:val="00703B23"/>
    <w:rsid w:val="00711BD6"/>
    <w:rsid w:val="00712F45"/>
    <w:rsid w:val="00715E90"/>
    <w:rsid w:val="007216B1"/>
    <w:rsid w:val="0072176F"/>
    <w:rsid w:val="00726221"/>
    <w:rsid w:val="00727E69"/>
    <w:rsid w:val="007432CD"/>
    <w:rsid w:val="00746952"/>
    <w:rsid w:val="00752415"/>
    <w:rsid w:val="007530A9"/>
    <w:rsid w:val="00753E2A"/>
    <w:rsid w:val="0075441B"/>
    <w:rsid w:val="00762E9C"/>
    <w:rsid w:val="00767C86"/>
    <w:rsid w:val="0077254A"/>
    <w:rsid w:val="007736CC"/>
    <w:rsid w:val="007852A9"/>
    <w:rsid w:val="007A2ED9"/>
    <w:rsid w:val="007A3367"/>
    <w:rsid w:val="007A3951"/>
    <w:rsid w:val="007A582A"/>
    <w:rsid w:val="007A714B"/>
    <w:rsid w:val="007C3895"/>
    <w:rsid w:val="007C45F9"/>
    <w:rsid w:val="007D3535"/>
    <w:rsid w:val="007D3AF6"/>
    <w:rsid w:val="007D50F4"/>
    <w:rsid w:val="007D7995"/>
    <w:rsid w:val="007F29C3"/>
    <w:rsid w:val="007F2B62"/>
    <w:rsid w:val="007F6DCF"/>
    <w:rsid w:val="008006B0"/>
    <w:rsid w:val="00810A54"/>
    <w:rsid w:val="00826261"/>
    <w:rsid w:val="00826D1E"/>
    <w:rsid w:val="0083557C"/>
    <w:rsid w:val="00836412"/>
    <w:rsid w:val="00841B30"/>
    <w:rsid w:val="008463BC"/>
    <w:rsid w:val="00846763"/>
    <w:rsid w:val="00851EBF"/>
    <w:rsid w:val="00857C6C"/>
    <w:rsid w:val="008603D0"/>
    <w:rsid w:val="00875BA2"/>
    <w:rsid w:val="00876105"/>
    <w:rsid w:val="00886B2B"/>
    <w:rsid w:val="008900A5"/>
    <w:rsid w:val="00891304"/>
    <w:rsid w:val="008B4B85"/>
    <w:rsid w:val="008B5997"/>
    <w:rsid w:val="008D568C"/>
    <w:rsid w:val="008D7796"/>
    <w:rsid w:val="008E0603"/>
    <w:rsid w:val="008E5F23"/>
    <w:rsid w:val="008F653C"/>
    <w:rsid w:val="00900C7A"/>
    <w:rsid w:val="00903056"/>
    <w:rsid w:val="00906118"/>
    <w:rsid w:val="009338ED"/>
    <w:rsid w:val="00940FAE"/>
    <w:rsid w:val="009440C2"/>
    <w:rsid w:val="00955771"/>
    <w:rsid w:val="009603DC"/>
    <w:rsid w:val="00961430"/>
    <w:rsid w:val="00977888"/>
    <w:rsid w:val="00985676"/>
    <w:rsid w:val="0098616B"/>
    <w:rsid w:val="0099326D"/>
    <w:rsid w:val="00994DFC"/>
    <w:rsid w:val="009968B5"/>
    <w:rsid w:val="009A0C3D"/>
    <w:rsid w:val="009A1180"/>
    <w:rsid w:val="009A34A8"/>
    <w:rsid w:val="009A36C6"/>
    <w:rsid w:val="009A3A1D"/>
    <w:rsid w:val="009A3CFD"/>
    <w:rsid w:val="009A3D9A"/>
    <w:rsid w:val="009A5297"/>
    <w:rsid w:val="009A6050"/>
    <w:rsid w:val="009A65CE"/>
    <w:rsid w:val="009A7308"/>
    <w:rsid w:val="009C5B1D"/>
    <w:rsid w:val="009D2836"/>
    <w:rsid w:val="009D3316"/>
    <w:rsid w:val="009D4380"/>
    <w:rsid w:val="009E4DDF"/>
    <w:rsid w:val="009E5034"/>
    <w:rsid w:val="009F0011"/>
    <w:rsid w:val="00A2312E"/>
    <w:rsid w:val="00A25BA6"/>
    <w:rsid w:val="00A279AF"/>
    <w:rsid w:val="00A30D16"/>
    <w:rsid w:val="00A4430C"/>
    <w:rsid w:val="00A541DA"/>
    <w:rsid w:val="00A559BD"/>
    <w:rsid w:val="00A63009"/>
    <w:rsid w:val="00A73F47"/>
    <w:rsid w:val="00A754DF"/>
    <w:rsid w:val="00A86239"/>
    <w:rsid w:val="00A916A4"/>
    <w:rsid w:val="00A95479"/>
    <w:rsid w:val="00A978A7"/>
    <w:rsid w:val="00AA49AB"/>
    <w:rsid w:val="00AB298D"/>
    <w:rsid w:val="00AB6EE2"/>
    <w:rsid w:val="00AC7D26"/>
    <w:rsid w:val="00AD6A3C"/>
    <w:rsid w:val="00AE2A02"/>
    <w:rsid w:val="00AE48E5"/>
    <w:rsid w:val="00AF210D"/>
    <w:rsid w:val="00B21FD4"/>
    <w:rsid w:val="00B249A0"/>
    <w:rsid w:val="00B2567B"/>
    <w:rsid w:val="00B40BE0"/>
    <w:rsid w:val="00B44000"/>
    <w:rsid w:val="00B45861"/>
    <w:rsid w:val="00B537C8"/>
    <w:rsid w:val="00B64C41"/>
    <w:rsid w:val="00B716D4"/>
    <w:rsid w:val="00B77DDD"/>
    <w:rsid w:val="00B80154"/>
    <w:rsid w:val="00B82C71"/>
    <w:rsid w:val="00B8510F"/>
    <w:rsid w:val="00B91427"/>
    <w:rsid w:val="00B97381"/>
    <w:rsid w:val="00BA2E4B"/>
    <w:rsid w:val="00BA462F"/>
    <w:rsid w:val="00BA5BB9"/>
    <w:rsid w:val="00BB32FA"/>
    <w:rsid w:val="00BD14BF"/>
    <w:rsid w:val="00BD3E4E"/>
    <w:rsid w:val="00BE7350"/>
    <w:rsid w:val="00C02FA0"/>
    <w:rsid w:val="00C039FF"/>
    <w:rsid w:val="00C210AD"/>
    <w:rsid w:val="00C21E08"/>
    <w:rsid w:val="00C25227"/>
    <w:rsid w:val="00C27B83"/>
    <w:rsid w:val="00C3404B"/>
    <w:rsid w:val="00C53F46"/>
    <w:rsid w:val="00C613F4"/>
    <w:rsid w:val="00C64AB6"/>
    <w:rsid w:val="00C71D62"/>
    <w:rsid w:val="00C74866"/>
    <w:rsid w:val="00C774FA"/>
    <w:rsid w:val="00C8114C"/>
    <w:rsid w:val="00C82A47"/>
    <w:rsid w:val="00C839F9"/>
    <w:rsid w:val="00C95714"/>
    <w:rsid w:val="00CB58BB"/>
    <w:rsid w:val="00CC5B64"/>
    <w:rsid w:val="00CD4D27"/>
    <w:rsid w:val="00CF7432"/>
    <w:rsid w:val="00CF74E6"/>
    <w:rsid w:val="00CF7712"/>
    <w:rsid w:val="00D00F26"/>
    <w:rsid w:val="00D173F2"/>
    <w:rsid w:val="00D2126E"/>
    <w:rsid w:val="00D50F50"/>
    <w:rsid w:val="00D619F3"/>
    <w:rsid w:val="00D66A10"/>
    <w:rsid w:val="00D91401"/>
    <w:rsid w:val="00D93531"/>
    <w:rsid w:val="00DA2A00"/>
    <w:rsid w:val="00DA3706"/>
    <w:rsid w:val="00DB1DA0"/>
    <w:rsid w:val="00DB39D8"/>
    <w:rsid w:val="00DB6138"/>
    <w:rsid w:val="00DC3143"/>
    <w:rsid w:val="00DC3504"/>
    <w:rsid w:val="00DC5A96"/>
    <w:rsid w:val="00DE01AD"/>
    <w:rsid w:val="00DE037A"/>
    <w:rsid w:val="00DE05DB"/>
    <w:rsid w:val="00DE07FB"/>
    <w:rsid w:val="00DE6D84"/>
    <w:rsid w:val="00DE713C"/>
    <w:rsid w:val="00DF4265"/>
    <w:rsid w:val="00E0706E"/>
    <w:rsid w:val="00E16A00"/>
    <w:rsid w:val="00E237F3"/>
    <w:rsid w:val="00E312FB"/>
    <w:rsid w:val="00E33988"/>
    <w:rsid w:val="00E35BA9"/>
    <w:rsid w:val="00E42B20"/>
    <w:rsid w:val="00E458A4"/>
    <w:rsid w:val="00E5234F"/>
    <w:rsid w:val="00E614FB"/>
    <w:rsid w:val="00E6234D"/>
    <w:rsid w:val="00E637E6"/>
    <w:rsid w:val="00E9343E"/>
    <w:rsid w:val="00E93970"/>
    <w:rsid w:val="00E96030"/>
    <w:rsid w:val="00EB5BD2"/>
    <w:rsid w:val="00EC1758"/>
    <w:rsid w:val="00EC2860"/>
    <w:rsid w:val="00EC369A"/>
    <w:rsid w:val="00EC397B"/>
    <w:rsid w:val="00EC65A4"/>
    <w:rsid w:val="00ED0FA0"/>
    <w:rsid w:val="00EF2406"/>
    <w:rsid w:val="00EF3CC2"/>
    <w:rsid w:val="00EF7672"/>
    <w:rsid w:val="00F000ED"/>
    <w:rsid w:val="00F0120D"/>
    <w:rsid w:val="00F04C20"/>
    <w:rsid w:val="00F074A5"/>
    <w:rsid w:val="00F11AB2"/>
    <w:rsid w:val="00F13749"/>
    <w:rsid w:val="00F139D0"/>
    <w:rsid w:val="00F154C7"/>
    <w:rsid w:val="00F17639"/>
    <w:rsid w:val="00F262A3"/>
    <w:rsid w:val="00F30B3B"/>
    <w:rsid w:val="00F3338B"/>
    <w:rsid w:val="00F644CF"/>
    <w:rsid w:val="00F668AB"/>
    <w:rsid w:val="00F709D1"/>
    <w:rsid w:val="00F73A1D"/>
    <w:rsid w:val="00F74984"/>
    <w:rsid w:val="00F750CE"/>
    <w:rsid w:val="00F83AB6"/>
    <w:rsid w:val="00F8761D"/>
    <w:rsid w:val="00F93AD2"/>
    <w:rsid w:val="00FA2D4B"/>
    <w:rsid w:val="00FA7080"/>
    <w:rsid w:val="00FA7A1C"/>
    <w:rsid w:val="00FB1317"/>
    <w:rsid w:val="00FC0944"/>
    <w:rsid w:val="00FC12A1"/>
    <w:rsid w:val="00FC2A30"/>
    <w:rsid w:val="00FD0247"/>
    <w:rsid w:val="00FD4924"/>
    <w:rsid w:val="00FE26E8"/>
    <w:rsid w:val="00FF013E"/>
    <w:rsid w:val="00FF6CCC"/>
    <w:rsid w:val="00FF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839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25AEA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7F2B6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F2B62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F2B62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F2B6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F2B62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F2B6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F2B62"/>
    <w:rPr>
      <w:rFonts w:ascii="Tahoma" w:eastAsia="Times New Roman" w:hAnsi="Tahoma" w:cs="Tahoma"/>
      <w:sz w:val="16"/>
      <w:szCs w:val="16"/>
      <w:lang w:eastAsia="de-DE"/>
    </w:rPr>
  </w:style>
  <w:style w:type="paragraph" w:customStyle="1" w:styleId="Default">
    <w:name w:val="Default"/>
    <w:rsid w:val="00AE48E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8B4B8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B4B85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8B4B8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B4B85"/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839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25AEA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7F2B6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F2B62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F2B62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F2B6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F2B62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F2B6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F2B62"/>
    <w:rPr>
      <w:rFonts w:ascii="Tahoma" w:eastAsia="Times New Roman" w:hAnsi="Tahoma" w:cs="Tahoma"/>
      <w:sz w:val="16"/>
      <w:szCs w:val="16"/>
      <w:lang w:eastAsia="de-DE"/>
    </w:rPr>
  </w:style>
  <w:style w:type="paragraph" w:customStyle="1" w:styleId="Default">
    <w:name w:val="Default"/>
    <w:rsid w:val="00AE48E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8B4B8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B4B85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8B4B8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B4B85"/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986396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19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0629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49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32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0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195116">
              <w:marLeft w:val="300"/>
              <w:marRight w:val="300"/>
              <w:marTop w:val="150"/>
              <w:marBottom w:val="30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  <w:divsChild>
                <w:div w:id="71343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313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5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7989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cid:image002.jpg@01D1C178.228CBCA0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10" Type="http://schemas.openxmlformats.org/officeDocument/2006/relationships/image" Target="media/image2.jpg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5A67AA-86CF-4044-83A8-E0146BE54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794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GEZE GmbH</Company>
  <LinksUpToDate>false</LinksUpToDate>
  <CharactersWithSpaces>5791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Graf, Julia</dc:creator>
  <cp:lastModifiedBy>Schellinger, Ellen</cp:lastModifiedBy>
  <cp:revision>2</cp:revision>
  <cp:lastPrinted>2016-06-28T09:07:00Z</cp:lastPrinted>
  <dcterms:created xsi:type="dcterms:W3CDTF">2018-01-03T11:50:00Z</dcterms:created>
  <dcterms:modified xsi:type="dcterms:W3CDTF">2018-01-03T11:50:00Z</dcterms:modified>
</cp:coreProperties>
</file>