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54381C53" w:rsidR="00D5446F" w:rsidRPr="00C65692" w:rsidRDefault="00C65692" w:rsidP="00B74FA8">
            <w:pPr>
              <w:pStyle w:val="OrtDatum"/>
            </w:pPr>
            <w:r w:rsidRPr="00C65692">
              <w:t xml:space="preserve">Leonberg, </w:t>
            </w:r>
            <w:sdt>
              <w:sdtPr>
                <w:rPr>
                  <w:rStyle w:val="Dokumentdatum"/>
                </w:rPr>
                <w:alias w:val="Veröffentlichungsdatum"/>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21-07-29T00:00:00Z">
                  <w:dateFormat w:val="d. MMMM yyyy"/>
                  <w:lid w:val="de-DE"/>
                  <w:storeMappedDataAs w:val="dateTime"/>
                  <w:calendar w:val="gregorian"/>
                </w:date>
              </w:sdtPr>
              <w:sdtEndPr>
                <w:rPr>
                  <w:rStyle w:val="Dokumentdatum"/>
                </w:rPr>
              </w:sdtEndPr>
              <w:sdtContent>
                <w:r w:rsidR="00E4220C">
                  <w:rPr>
                    <w:rStyle w:val="Dokumentdatum"/>
                  </w:rPr>
                  <w:t>29. Juli 2021</w:t>
                </w:r>
              </w:sdtContent>
            </w:sdt>
          </w:p>
        </w:tc>
      </w:tr>
      <w:tr w:rsidR="00C65692" w:rsidRPr="00D5446F" w14:paraId="50C2D6D4" w14:textId="77777777" w:rsidTr="00934BBD">
        <w:trPr>
          <w:trHeight w:hRule="exact" w:val="1278"/>
        </w:trPr>
        <w:tc>
          <w:tcPr>
            <w:tcW w:w="7359" w:type="dxa"/>
            <w:tcMar>
              <w:top w:w="289" w:type="dxa"/>
              <w:bottom w:w="1083" w:type="dxa"/>
            </w:tcMar>
          </w:tcPr>
          <w:p w14:paraId="1A8739D8" w14:textId="750B6D01" w:rsidR="00025DF7" w:rsidRPr="00D5446F" w:rsidRDefault="00F80612" w:rsidP="00752C8E">
            <w:pPr>
              <w:pStyle w:val="Betreff"/>
            </w:pPr>
            <w:r>
              <w:t xml:space="preserve">GEZE IQ box </w:t>
            </w:r>
            <w:proofErr w:type="spellStart"/>
            <w:r>
              <w:t>Safety</w:t>
            </w:r>
            <w:proofErr w:type="spellEnd"/>
            <w:r>
              <w:t xml:space="preserve"> – </w:t>
            </w:r>
            <w:r w:rsidR="00E31FB4">
              <w:t>TÜV</w:t>
            </w:r>
            <w:r w:rsidR="00D60CE1">
              <w:t>-</w:t>
            </w:r>
            <w:r w:rsidR="00E31FB4">
              <w:t>geprüfte Absicherung kraftbetätigter Fenster</w:t>
            </w:r>
            <w:r w:rsidR="00E31FB4" w:rsidDel="00E31FB4">
              <w:t xml:space="preserve"> </w:t>
            </w:r>
            <w:r w:rsidR="0073369A">
              <w:t xml:space="preserve"> </w:t>
            </w:r>
          </w:p>
        </w:tc>
      </w:tr>
    </w:tbl>
    <w:p w14:paraId="09F83C0B" w14:textId="57A25CB0" w:rsidR="00903789" w:rsidRDefault="0060359E" w:rsidP="007C5C3D">
      <w:pPr>
        <w:pStyle w:val="berschrift1"/>
        <w:spacing w:line="276" w:lineRule="auto"/>
        <w:rPr>
          <w:rFonts w:cs="Arial"/>
          <w:lang w:val="de-DE"/>
        </w:rPr>
      </w:pPr>
      <w:r>
        <w:rPr>
          <w:rFonts w:cs="Arial"/>
          <w:lang w:val="de-DE"/>
        </w:rPr>
        <w:t>Natürliche Lüftung</w:t>
      </w:r>
      <w:r w:rsidR="00903789">
        <w:rPr>
          <w:rFonts w:cs="Arial"/>
          <w:lang w:val="de-DE"/>
        </w:rPr>
        <w:t>ssysteme</w:t>
      </w:r>
      <w:r w:rsidR="00763744">
        <w:rPr>
          <w:rFonts w:cs="Arial"/>
          <w:lang w:val="de-DE"/>
        </w:rPr>
        <w:t xml:space="preserve"> </w:t>
      </w:r>
      <w:r w:rsidR="00903789">
        <w:rPr>
          <w:rFonts w:cs="Arial"/>
          <w:lang w:val="de-DE"/>
        </w:rPr>
        <w:t xml:space="preserve">mit motorisch </w:t>
      </w:r>
      <w:r w:rsidR="00826AB8">
        <w:rPr>
          <w:rFonts w:cs="Arial"/>
          <w:lang w:val="de-DE"/>
        </w:rPr>
        <w:t xml:space="preserve">betätigten </w:t>
      </w:r>
      <w:r w:rsidR="00903789">
        <w:rPr>
          <w:rFonts w:cs="Arial"/>
          <w:lang w:val="de-DE"/>
        </w:rPr>
        <w:t>Fenstern</w:t>
      </w:r>
      <w:r w:rsidR="00763744">
        <w:rPr>
          <w:rFonts w:cs="Arial"/>
          <w:lang w:val="de-DE"/>
        </w:rPr>
        <w:t xml:space="preserve"> </w:t>
      </w:r>
      <w:r w:rsidR="00903789">
        <w:rPr>
          <w:rFonts w:cs="Arial"/>
          <w:lang w:val="de-DE"/>
        </w:rPr>
        <w:t>sorgen</w:t>
      </w:r>
      <w:r w:rsidR="007F32F9">
        <w:rPr>
          <w:rFonts w:cs="Arial"/>
          <w:lang w:val="de-DE"/>
        </w:rPr>
        <w:t xml:space="preserve"> für ein gesundes Raumklima und </w:t>
      </w:r>
      <w:r w:rsidR="00903789">
        <w:rPr>
          <w:rFonts w:cs="Arial"/>
          <w:lang w:val="de-DE"/>
        </w:rPr>
        <w:t xml:space="preserve">sind </w:t>
      </w:r>
      <w:r w:rsidR="007F32F9">
        <w:rPr>
          <w:rFonts w:cs="Arial"/>
          <w:lang w:val="de-DE"/>
        </w:rPr>
        <w:t>auch</w:t>
      </w:r>
      <w:r w:rsidR="00903789">
        <w:rPr>
          <w:rFonts w:cs="Arial"/>
          <w:lang w:val="de-DE"/>
        </w:rPr>
        <w:t xml:space="preserve"> </w:t>
      </w:r>
      <w:r w:rsidR="00826AB8">
        <w:rPr>
          <w:rFonts w:cs="Arial"/>
          <w:lang w:val="de-DE"/>
        </w:rPr>
        <w:t>hinsichtlich raumlufthygienische</w:t>
      </w:r>
      <w:r w:rsidR="007C5C3D">
        <w:rPr>
          <w:rFonts w:cs="Arial"/>
          <w:lang w:val="de-DE"/>
        </w:rPr>
        <w:t>r</w:t>
      </w:r>
      <w:r w:rsidR="00826AB8">
        <w:rPr>
          <w:rFonts w:cs="Arial"/>
          <w:lang w:val="de-DE"/>
        </w:rPr>
        <w:t xml:space="preserve"> </w:t>
      </w:r>
      <w:r w:rsidR="007F32F9">
        <w:rPr>
          <w:rFonts w:cs="Arial"/>
          <w:lang w:val="de-DE"/>
        </w:rPr>
        <w:t xml:space="preserve">Gesichtspunkte eine </w:t>
      </w:r>
      <w:r w:rsidR="00826AB8">
        <w:rPr>
          <w:rFonts w:cs="Arial"/>
          <w:lang w:val="de-DE"/>
        </w:rPr>
        <w:t xml:space="preserve">wirtschaftlich </w:t>
      </w:r>
      <w:r>
        <w:rPr>
          <w:rFonts w:cs="Arial"/>
          <w:lang w:val="de-DE"/>
        </w:rPr>
        <w:t xml:space="preserve">attraktive Alternative zu </w:t>
      </w:r>
      <w:r w:rsidR="00203776">
        <w:rPr>
          <w:rFonts w:cs="Arial"/>
          <w:lang w:val="de-DE"/>
        </w:rPr>
        <w:t>mechanischen</w:t>
      </w:r>
      <w:r>
        <w:rPr>
          <w:rFonts w:cs="Arial"/>
          <w:lang w:val="de-DE"/>
        </w:rPr>
        <w:t xml:space="preserve"> </w:t>
      </w:r>
      <w:r w:rsidR="00D70BA4">
        <w:rPr>
          <w:rFonts w:cs="Arial"/>
          <w:lang w:val="de-DE"/>
        </w:rPr>
        <w:t>Lüftungssystemen</w:t>
      </w:r>
      <w:r w:rsidR="00A934A0">
        <w:rPr>
          <w:rFonts w:cs="Arial"/>
          <w:lang w:val="de-DE"/>
        </w:rPr>
        <w:t>.</w:t>
      </w:r>
      <w:r w:rsidR="00903789">
        <w:rPr>
          <w:rFonts w:cs="Arial"/>
          <w:lang w:val="de-DE"/>
        </w:rPr>
        <w:t xml:space="preserve"> </w:t>
      </w:r>
      <w:r w:rsidR="00A934A0">
        <w:rPr>
          <w:rFonts w:cs="Arial"/>
          <w:lang w:val="de-DE"/>
        </w:rPr>
        <w:t>K</w:t>
      </w:r>
      <w:r w:rsidR="00903789">
        <w:rPr>
          <w:rFonts w:cs="Arial"/>
          <w:lang w:val="de-DE"/>
        </w:rPr>
        <w:t xml:space="preserve">raftbetätigte Fenster lassen sich einfach in die Gebäudeautomation integrieren und ermöglichen </w:t>
      </w:r>
      <w:r w:rsidR="00826AB8">
        <w:rPr>
          <w:rFonts w:cs="Arial"/>
          <w:lang w:val="de-DE"/>
        </w:rPr>
        <w:t xml:space="preserve">funktionale </w:t>
      </w:r>
      <w:r w:rsidR="00903789">
        <w:rPr>
          <w:rFonts w:cs="Arial"/>
          <w:lang w:val="de-DE"/>
        </w:rPr>
        <w:t xml:space="preserve">Lüftungsszenarien. </w:t>
      </w:r>
      <w:r w:rsidR="00A934A0">
        <w:rPr>
          <w:rFonts w:cs="Arial"/>
          <w:lang w:val="de-DE"/>
        </w:rPr>
        <w:t xml:space="preserve">Dabei rücken sie immer häufiger </w:t>
      </w:r>
      <w:r w:rsidR="00903789">
        <w:rPr>
          <w:rFonts w:cs="Arial"/>
          <w:lang w:val="de-DE"/>
        </w:rPr>
        <w:t>in den Eingriff</w:t>
      </w:r>
      <w:r w:rsidR="00553960">
        <w:rPr>
          <w:rFonts w:cs="Arial"/>
          <w:lang w:val="de-DE"/>
        </w:rPr>
        <w:t>s</w:t>
      </w:r>
      <w:r w:rsidR="00903789">
        <w:rPr>
          <w:rFonts w:cs="Arial"/>
          <w:lang w:val="de-DE"/>
        </w:rPr>
        <w:t xml:space="preserve">bereich der </w:t>
      </w:r>
      <w:r w:rsidR="00A934A0">
        <w:rPr>
          <w:rFonts w:cs="Arial"/>
          <w:lang w:val="de-DE"/>
        </w:rPr>
        <w:t>Gebäudenutzer</w:t>
      </w:r>
      <w:r w:rsidR="00903789">
        <w:rPr>
          <w:rFonts w:cs="Arial"/>
          <w:lang w:val="de-DE"/>
        </w:rPr>
        <w:t>. Somit ist die Absicherung dieser Fenster ein zusätzlicher Faktor bei der Planung un</w:t>
      </w:r>
      <w:r w:rsidR="00A934A0">
        <w:rPr>
          <w:rFonts w:cs="Arial"/>
          <w:lang w:val="de-DE"/>
        </w:rPr>
        <w:t>d</w:t>
      </w:r>
      <w:r w:rsidR="00903789">
        <w:rPr>
          <w:rFonts w:cs="Arial"/>
          <w:lang w:val="de-DE"/>
        </w:rPr>
        <w:t xml:space="preserve"> Auslegung. </w:t>
      </w:r>
      <w:r w:rsidR="00A934A0">
        <w:rPr>
          <w:rFonts w:cs="Arial"/>
          <w:lang w:val="de-DE"/>
        </w:rPr>
        <w:t xml:space="preserve">Mit </w:t>
      </w:r>
      <w:r w:rsidR="00903789">
        <w:rPr>
          <w:rFonts w:cs="Arial"/>
          <w:lang w:val="de-DE"/>
        </w:rPr>
        <w:t xml:space="preserve">der IQ box </w:t>
      </w:r>
      <w:proofErr w:type="spellStart"/>
      <w:r w:rsidR="00903789">
        <w:rPr>
          <w:rFonts w:cs="Arial"/>
          <w:lang w:val="de-DE"/>
        </w:rPr>
        <w:t>Safety</w:t>
      </w:r>
      <w:proofErr w:type="spellEnd"/>
      <w:r w:rsidR="00A934A0">
        <w:rPr>
          <w:rFonts w:cs="Arial"/>
          <w:lang w:val="de-DE"/>
        </w:rPr>
        <w:t xml:space="preserve"> bringt GEZE</w:t>
      </w:r>
      <w:r w:rsidR="00903789">
        <w:rPr>
          <w:rFonts w:cs="Arial"/>
          <w:lang w:val="de-DE"/>
        </w:rPr>
        <w:t xml:space="preserve"> eine TÜV</w:t>
      </w:r>
      <w:r w:rsidR="00D60CE1">
        <w:rPr>
          <w:rFonts w:cs="Arial"/>
          <w:lang w:val="de-DE"/>
        </w:rPr>
        <w:t>-</w:t>
      </w:r>
      <w:r w:rsidR="00903789">
        <w:rPr>
          <w:rFonts w:cs="Arial"/>
          <w:lang w:val="de-DE"/>
        </w:rPr>
        <w:t>geprüfte Lösung für die Schließkantenabsicherung kraftbetätigter Fenster bis Schutzklasse 4</w:t>
      </w:r>
      <w:r w:rsidR="00A934A0">
        <w:rPr>
          <w:rFonts w:cs="Arial"/>
          <w:lang w:val="de-DE"/>
        </w:rPr>
        <w:t xml:space="preserve"> auf den Markt</w:t>
      </w:r>
      <w:r w:rsidR="00903789">
        <w:rPr>
          <w:rFonts w:cs="Arial"/>
          <w:lang w:val="de-DE"/>
        </w:rPr>
        <w:t xml:space="preserve">. </w:t>
      </w:r>
    </w:p>
    <w:p w14:paraId="021BF24F" w14:textId="7B452E3B" w:rsidR="00277781" w:rsidRPr="00763744" w:rsidRDefault="00C362EA" w:rsidP="00277781">
      <w:pPr>
        <w:pStyle w:val="berschrift1"/>
        <w:rPr>
          <w:lang w:val="de-DE"/>
        </w:rPr>
      </w:pPr>
      <w:r>
        <w:rPr>
          <w:lang w:val="de-DE"/>
        </w:rPr>
        <w:t>H</w:t>
      </w:r>
      <w:r w:rsidRPr="00763744">
        <w:rPr>
          <w:lang w:val="de-DE"/>
        </w:rPr>
        <w:t xml:space="preserve">ohe Sicherheitsanforderungen für </w:t>
      </w:r>
      <w:r w:rsidR="00826AB8" w:rsidRPr="00763744">
        <w:rPr>
          <w:lang w:val="de-DE"/>
        </w:rPr>
        <w:t xml:space="preserve">kraftbetätigte </w:t>
      </w:r>
      <w:r w:rsidRPr="00763744">
        <w:rPr>
          <w:lang w:val="de-DE"/>
        </w:rPr>
        <w:t xml:space="preserve">Fenster </w:t>
      </w:r>
    </w:p>
    <w:p w14:paraId="7177C016" w14:textId="04175AA4" w:rsidR="005255DE" w:rsidRDefault="00096D2D" w:rsidP="00A934A0">
      <w:pPr>
        <w:rPr>
          <w:bCs/>
        </w:rPr>
      </w:pPr>
      <w:r w:rsidRPr="00763744">
        <w:rPr>
          <w:rFonts w:eastAsia="Times New Roman" w:cs="Arial"/>
          <w:color w:val="000000"/>
          <w:kern w:val="0"/>
          <w:lang w:eastAsia="de-DE"/>
        </w:rPr>
        <w:t>K</w:t>
      </w:r>
      <w:r w:rsidRPr="00763744">
        <w:rPr>
          <w:bCs/>
        </w:rPr>
        <w:t xml:space="preserve">raftbetätigte </w:t>
      </w:r>
      <w:r w:rsidR="005C7545" w:rsidRPr="00763744">
        <w:rPr>
          <w:bCs/>
        </w:rPr>
        <w:t xml:space="preserve">Fenster, die sich </w:t>
      </w:r>
      <w:r w:rsidR="00826AB8" w:rsidRPr="00763744">
        <w:rPr>
          <w:bCs/>
        </w:rPr>
        <w:t xml:space="preserve">mittels </w:t>
      </w:r>
      <w:r w:rsidR="00B31A9F" w:rsidRPr="00763744">
        <w:rPr>
          <w:bCs/>
        </w:rPr>
        <w:t xml:space="preserve">motorischen </w:t>
      </w:r>
      <w:r w:rsidR="00600A99" w:rsidRPr="00763744">
        <w:rPr>
          <w:bCs/>
        </w:rPr>
        <w:t>Antrieb</w:t>
      </w:r>
      <w:r w:rsidR="007C5C3D" w:rsidRPr="00763744">
        <w:rPr>
          <w:bCs/>
        </w:rPr>
        <w:t>s</w:t>
      </w:r>
      <w:r w:rsidR="00600A99" w:rsidRPr="00763744">
        <w:rPr>
          <w:bCs/>
        </w:rPr>
        <w:t xml:space="preserve"> </w:t>
      </w:r>
      <w:r w:rsidR="00035268" w:rsidRPr="00763744">
        <w:rPr>
          <w:bCs/>
        </w:rPr>
        <w:t>öffnen und schließen lassen</w:t>
      </w:r>
      <w:r w:rsidR="00600A99" w:rsidRPr="00763744">
        <w:rPr>
          <w:bCs/>
        </w:rPr>
        <w:t xml:space="preserve">, </w:t>
      </w:r>
      <w:r w:rsidRPr="00763744">
        <w:rPr>
          <w:bCs/>
        </w:rPr>
        <w:t xml:space="preserve">können </w:t>
      </w:r>
      <w:r w:rsidR="00600A99" w:rsidRPr="00763744">
        <w:rPr>
          <w:bCs/>
        </w:rPr>
        <w:t>erheblich zu</w:t>
      </w:r>
      <w:r w:rsidR="00B31A9F" w:rsidRPr="00763744">
        <w:rPr>
          <w:bCs/>
        </w:rPr>
        <w:t xml:space="preserve"> einem gesunden </w:t>
      </w:r>
      <w:r w:rsidR="00C76767" w:rsidRPr="00763744">
        <w:rPr>
          <w:bCs/>
        </w:rPr>
        <w:t>Raumklima und zur</w:t>
      </w:r>
      <w:r w:rsidR="00C31BC9" w:rsidRPr="00763744">
        <w:rPr>
          <w:bCs/>
        </w:rPr>
        <w:t xml:space="preserve"> Anhebung der Raumlufthygiene im </w:t>
      </w:r>
      <w:r w:rsidR="00600A99" w:rsidRPr="00763744">
        <w:rPr>
          <w:bCs/>
        </w:rPr>
        <w:t>Gebäude</w:t>
      </w:r>
      <w:r w:rsidR="00C31BC9" w:rsidRPr="00763744">
        <w:rPr>
          <w:bCs/>
        </w:rPr>
        <w:t xml:space="preserve"> </w:t>
      </w:r>
      <w:r w:rsidR="00600A99" w:rsidRPr="00763744">
        <w:rPr>
          <w:bCs/>
        </w:rPr>
        <w:t>bei</w:t>
      </w:r>
      <w:r w:rsidRPr="00763744">
        <w:rPr>
          <w:bCs/>
        </w:rPr>
        <w:t>tragen</w:t>
      </w:r>
      <w:r w:rsidR="00600A99" w:rsidRPr="00763744">
        <w:rPr>
          <w:bCs/>
        </w:rPr>
        <w:t xml:space="preserve">. </w:t>
      </w:r>
      <w:r w:rsidR="00A934A0" w:rsidRPr="00763744">
        <w:rPr>
          <w:bCs/>
        </w:rPr>
        <w:t>Aufgrund ihrer Einstufung</w:t>
      </w:r>
      <w:r w:rsidR="006D227C" w:rsidRPr="00763744">
        <w:rPr>
          <w:bCs/>
        </w:rPr>
        <w:t xml:space="preserve"> </w:t>
      </w:r>
      <w:r w:rsidR="00B31A9F" w:rsidRPr="00763744">
        <w:rPr>
          <w:bCs/>
        </w:rPr>
        <w:t xml:space="preserve">im Sinne der </w:t>
      </w:r>
      <w:r w:rsidR="00C31BC9" w:rsidRPr="00763744">
        <w:rPr>
          <w:bCs/>
        </w:rPr>
        <w:t xml:space="preserve">europäischen </w:t>
      </w:r>
      <w:r w:rsidR="00B31A9F" w:rsidRPr="00763744">
        <w:rPr>
          <w:bCs/>
        </w:rPr>
        <w:t xml:space="preserve">Maschinenrichtlinie müssen </w:t>
      </w:r>
      <w:r w:rsidR="00A934A0" w:rsidRPr="00763744">
        <w:rPr>
          <w:bCs/>
        </w:rPr>
        <w:t xml:space="preserve">sie </w:t>
      </w:r>
      <w:r w:rsidR="00B31A9F" w:rsidRPr="00763744">
        <w:rPr>
          <w:bCs/>
        </w:rPr>
        <w:t xml:space="preserve">hohe </w:t>
      </w:r>
      <w:r w:rsidR="00A934A0" w:rsidRPr="00763744">
        <w:rPr>
          <w:bCs/>
        </w:rPr>
        <w:t xml:space="preserve">Sicherheitsstandards </w:t>
      </w:r>
      <w:r w:rsidR="001137B1" w:rsidRPr="00763744">
        <w:rPr>
          <w:bCs/>
        </w:rPr>
        <w:t>erfüllen</w:t>
      </w:r>
      <w:r w:rsidR="00B31A9F" w:rsidRPr="00763744">
        <w:rPr>
          <w:bCs/>
        </w:rPr>
        <w:t>.</w:t>
      </w:r>
      <w:r w:rsidR="00A934A0" w:rsidRPr="00763744">
        <w:rPr>
          <w:bCs/>
        </w:rPr>
        <w:t xml:space="preserve"> </w:t>
      </w:r>
      <w:r w:rsidR="00CF4645" w:rsidRPr="00763744">
        <w:rPr>
          <w:bCs/>
        </w:rPr>
        <w:t>Daher gilt es</w:t>
      </w:r>
      <w:r w:rsidR="006D227C" w:rsidRPr="00763744">
        <w:rPr>
          <w:bCs/>
        </w:rPr>
        <w:t xml:space="preserve"> frühzeitig die individuellen Anforderungen des kraftbetätig</w:t>
      </w:r>
      <w:r w:rsidR="00D60CE1" w:rsidRPr="00763744">
        <w:rPr>
          <w:bCs/>
        </w:rPr>
        <w:t>t</w:t>
      </w:r>
      <w:r w:rsidR="006D227C" w:rsidRPr="00763744">
        <w:rPr>
          <w:bCs/>
        </w:rPr>
        <w:t>en Fensters im Gebäude zu bestimmen</w:t>
      </w:r>
      <w:r w:rsidR="00CF4645" w:rsidRPr="00763744">
        <w:rPr>
          <w:bCs/>
        </w:rPr>
        <w:t xml:space="preserve">. Darunter fallen nicht nur </w:t>
      </w:r>
      <w:r w:rsidR="0012004E" w:rsidRPr="00763744">
        <w:rPr>
          <w:bCs/>
        </w:rPr>
        <w:t>technische Aspekte</w:t>
      </w:r>
      <w:r w:rsidR="0003724A" w:rsidRPr="00763744">
        <w:rPr>
          <w:bCs/>
        </w:rPr>
        <w:t xml:space="preserve">, sondern </w:t>
      </w:r>
      <w:r w:rsidR="0012004E" w:rsidRPr="00763744">
        <w:rPr>
          <w:bCs/>
        </w:rPr>
        <w:t xml:space="preserve">es muss auch </w:t>
      </w:r>
      <w:r w:rsidR="00763744" w:rsidRPr="00763744">
        <w:rPr>
          <w:bCs/>
        </w:rPr>
        <w:t xml:space="preserve">gewährleistet </w:t>
      </w:r>
      <w:r w:rsidR="00561F1D" w:rsidRPr="00763744">
        <w:rPr>
          <w:bCs/>
        </w:rPr>
        <w:t>sein</w:t>
      </w:r>
      <w:r w:rsidR="0012004E" w:rsidRPr="00763744">
        <w:rPr>
          <w:bCs/>
        </w:rPr>
        <w:t xml:space="preserve">, dass die Lösung </w:t>
      </w:r>
      <w:r w:rsidR="006D227C" w:rsidRPr="00763744">
        <w:rPr>
          <w:bCs/>
        </w:rPr>
        <w:t xml:space="preserve">für alle Nutzer des Gebäudes </w:t>
      </w:r>
      <w:r w:rsidR="00216FD5" w:rsidRPr="00763744">
        <w:rPr>
          <w:bCs/>
        </w:rPr>
        <w:t xml:space="preserve">im täglichen Betrieb </w:t>
      </w:r>
      <w:r w:rsidR="00561F1D" w:rsidRPr="00763744">
        <w:rPr>
          <w:bCs/>
        </w:rPr>
        <w:t xml:space="preserve">sicher </w:t>
      </w:r>
      <w:r w:rsidR="006D227C" w:rsidRPr="00763744">
        <w:rPr>
          <w:bCs/>
        </w:rPr>
        <w:t>ist</w:t>
      </w:r>
      <w:r w:rsidR="0012004E" w:rsidRPr="00763744">
        <w:rPr>
          <w:bCs/>
        </w:rPr>
        <w:t xml:space="preserve">. </w:t>
      </w:r>
      <w:r w:rsidR="00E25EDA" w:rsidRPr="00763744">
        <w:rPr>
          <w:bCs/>
        </w:rPr>
        <w:t>Das gilt besonders in Gebäuden wie Schulen, Kindergärten, Kliniken</w:t>
      </w:r>
      <w:r w:rsidR="00035268" w:rsidRPr="00763744">
        <w:rPr>
          <w:bCs/>
        </w:rPr>
        <w:t xml:space="preserve"> und</w:t>
      </w:r>
      <w:r w:rsidR="00CF4645" w:rsidRPr="00763744">
        <w:rPr>
          <w:bCs/>
        </w:rPr>
        <w:t xml:space="preserve"> in</w:t>
      </w:r>
      <w:r w:rsidR="00035268" w:rsidRPr="00763744">
        <w:rPr>
          <w:bCs/>
        </w:rPr>
        <w:t xml:space="preserve"> </w:t>
      </w:r>
      <w:r w:rsidR="007C5C3D" w:rsidRPr="00763744">
        <w:rPr>
          <w:bCs/>
        </w:rPr>
        <w:t xml:space="preserve">Immobilien </w:t>
      </w:r>
      <w:r w:rsidR="00035268" w:rsidRPr="00763744">
        <w:rPr>
          <w:bCs/>
        </w:rPr>
        <w:t xml:space="preserve">mit Publikumsverkehr wie </w:t>
      </w:r>
      <w:r w:rsidR="00C76767" w:rsidRPr="00763744">
        <w:rPr>
          <w:bCs/>
        </w:rPr>
        <w:t>Versammlungs- und Verkaufsstätten</w:t>
      </w:r>
      <w:r w:rsidR="00CF4645" w:rsidRPr="00763744">
        <w:rPr>
          <w:bCs/>
        </w:rPr>
        <w:t xml:space="preserve">. </w:t>
      </w:r>
      <w:r w:rsidR="00035268" w:rsidRPr="00763744">
        <w:rPr>
          <w:bCs/>
        </w:rPr>
        <w:t>Gerade hier muss sichergestellt sein, dass eine unsachgemäße Benutzung der Fenster oder</w:t>
      </w:r>
      <w:r w:rsidR="007C5C3D" w:rsidRPr="00763744">
        <w:rPr>
          <w:bCs/>
        </w:rPr>
        <w:t xml:space="preserve"> eine</w:t>
      </w:r>
      <w:r w:rsidR="00035268" w:rsidRPr="00763744">
        <w:rPr>
          <w:bCs/>
        </w:rPr>
        <w:t xml:space="preserve"> Unachtsamkeit nicht zu Verletzungen führt. </w:t>
      </w:r>
      <w:r w:rsidR="00CF4645" w:rsidRPr="00763744">
        <w:rPr>
          <w:bCs/>
        </w:rPr>
        <w:t>Der Tür-, Fenster- und Sicherheitsspezialist</w:t>
      </w:r>
      <w:r w:rsidR="006C4122" w:rsidRPr="00763744">
        <w:rPr>
          <w:bCs/>
        </w:rPr>
        <w:t xml:space="preserve"> </w:t>
      </w:r>
      <w:r w:rsidR="007D4AC5" w:rsidRPr="00763744">
        <w:rPr>
          <w:bCs/>
        </w:rPr>
        <w:t>GEZE</w:t>
      </w:r>
      <w:r w:rsidR="00CF4645" w:rsidRPr="00763744">
        <w:rPr>
          <w:bCs/>
        </w:rPr>
        <w:t xml:space="preserve"> bietet mit der IQ box </w:t>
      </w:r>
      <w:proofErr w:type="spellStart"/>
      <w:r w:rsidR="00CF4645" w:rsidRPr="00763744">
        <w:rPr>
          <w:bCs/>
        </w:rPr>
        <w:t>Safety</w:t>
      </w:r>
      <w:proofErr w:type="spellEnd"/>
      <w:r w:rsidR="00CF4645" w:rsidRPr="00763744">
        <w:rPr>
          <w:bCs/>
        </w:rPr>
        <w:t xml:space="preserve"> eine sichere Lösung für alle Anforderungen des kraftbetätig</w:t>
      </w:r>
      <w:r w:rsidR="00EE586C">
        <w:rPr>
          <w:bCs/>
        </w:rPr>
        <w:t>t</w:t>
      </w:r>
      <w:r w:rsidR="00CF4645" w:rsidRPr="00763744">
        <w:rPr>
          <w:bCs/>
        </w:rPr>
        <w:t>en Fensters</w:t>
      </w:r>
      <w:r w:rsidR="00F1267F" w:rsidRPr="00763744">
        <w:rPr>
          <w:bCs/>
        </w:rPr>
        <w:t>.</w:t>
      </w:r>
      <w:r w:rsidR="00CF4645" w:rsidRPr="00763744">
        <w:rPr>
          <w:bCs/>
        </w:rPr>
        <w:t xml:space="preserve"> </w:t>
      </w:r>
      <w:r w:rsidR="00F1267F" w:rsidRPr="00763744">
        <w:rPr>
          <w:bCs/>
        </w:rPr>
        <w:t>Der Hersteller</w:t>
      </w:r>
      <w:r w:rsidR="007D4AC5" w:rsidRPr="00763744">
        <w:rPr>
          <w:bCs/>
        </w:rPr>
        <w:t xml:space="preserve"> </w:t>
      </w:r>
      <w:r w:rsidR="000D6373" w:rsidRPr="00763744">
        <w:rPr>
          <w:bCs/>
        </w:rPr>
        <w:t xml:space="preserve">unterstützt </w:t>
      </w:r>
      <w:r w:rsidR="00CF4645" w:rsidRPr="00763744">
        <w:rPr>
          <w:bCs/>
        </w:rPr>
        <w:t>Architekten</w:t>
      </w:r>
      <w:r w:rsidR="00CF4645">
        <w:rPr>
          <w:bCs/>
        </w:rPr>
        <w:t>, Planer und Gebäudeverantwortliche</w:t>
      </w:r>
      <w:r w:rsidR="000D6373">
        <w:rPr>
          <w:bCs/>
        </w:rPr>
        <w:t xml:space="preserve"> bei der</w:t>
      </w:r>
      <w:r w:rsidR="00CF4645" w:rsidRPr="00A36730">
        <w:rPr>
          <w:bCs/>
        </w:rPr>
        <w:t xml:space="preserve"> Anforderungsanalyse</w:t>
      </w:r>
      <w:r w:rsidR="000D6373">
        <w:rPr>
          <w:bCs/>
        </w:rPr>
        <w:t xml:space="preserve"> </w:t>
      </w:r>
      <w:r w:rsidR="00F1267F">
        <w:rPr>
          <w:bCs/>
        </w:rPr>
        <w:t xml:space="preserve">im Bereich </w:t>
      </w:r>
      <w:r w:rsidR="00F1267F">
        <w:rPr>
          <w:rFonts w:eastAsia="Times New Roman" w:cs="Arial"/>
          <w:color w:val="000000"/>
          <w:kern w:val="0"/>
          <w:lang w:eastAsia="de-DE"/>
        </w:rPr>
        <w:t xml:space="preserve">automatisierter </w:t>
      </w:r>
      <w:r w:rsidR="00F1267F" w:rsidRPr="007E6A56">
        <w:t>natürliche</w:t>
      </w:r>
      <w:r w:rsidR="00F1267F">
        <w:t xml:space="preserve">r </w:t>
      </w:r>
      <w:r w:rsidR="00F1267F" w:rsidRPr="007E6A56">
        <w:t>Lüftung</w:t>
      </w:r>
      <w:r w:rsidR="00F1267F">
        <w:t xml:space="preserve"> und berät individuell</w:t>
      </w:r>
      <w:r w:rsidR="007C5C3D">
        <w:t>.</w:t>
      </w:r>
    </w:p>
    <w:p w14:paraId="59C715E4" w14:textId="77777777" w:rsidR="00934BBD" w:rsidRDefault="00934BBD" w:rsidP="005255DE">
      <w:pPr>
        <w:spacing w:line="240" w:lineRule="auto"/>
        <w:rPr>
          <w:rFonts w:eastAsia="Times New Roman" w:cs="Arial"/>
          <w:b/>
          <w:bCs/>
          <w:color w:val="000000"/>
          <w:kern w:val="0"/>
          <w:lang w:eastAsia="de-DE"/>
        </w:rPr>
      </w:pPr>
    </w:p>
    <w:p w14:paraId="051411B2" w14:textId="4DDAB10D" w:rsidR="005255DE" w:rsidRPr="005255DE" w:rsidRDefault="00035268" w:rsidP="005255DE">
      <w:pPr>
        <w:spacing w:line="240" w:lineRule="auto"/>
        <w:rPr>
          <w:rFonts w:ascii="Times New Roman" w:eastAsia="Times New Roman" w:hAnsi="Times New Roman" w:cs="Times New Roman"/>
          <w:kern w:val="0"/>
          <w:sz w:val="24"/>
          <w:szCs w:val="24"/>
          <w:lang w:eastAsia="de-DE"/>
        </w:rPr>
      </w:pPr>
      <w:r w:rsidRPr="00035268">
        <w:rPr>
          <w:rFonts w:eastAsia="Times New Roman" w:cs="Arial"/>
          <w:b/>
          <w:bCs/>
          <w:color w:val="000000"/>
          <w:kern w:val="0"/>
          <w:lang w:eastAsia="de-DE"/>
        </w:rPr>
        <w:t xml:space="preserve">GEZE </w:t>
      </w:r>
      <w:r w:rsidR="005255DE" w:rsidRPr="005255DE">
        <w:rPr>
          <w:rFonts w:eastAsia="Times New Roman" w:cs="Arial"/>
          <w:b/>
          <w:bCs/>
          <w:color w:val="000000"/>
          <w:kern w:val="0"/>
          <w:lang w:eastAsia="de-DE"/>
        </w:rPr>
        <w:t xml:space="preserve">IQ box </w:t>
      </w:r>
      <w:proofErr w:type="spellStart"/>
      <w:r w:rsidR="005255DE" w:rsidRPr="005255DE">
        <w:rPr>
          <w:rFonts w:eastAsia="Times New Roman" w:cs="Arial"/>
          <w:b/>
          <w:bCs/>
          <w:color w:val="000000"/>
          <w:kern w:val="0"/>
          <w:lang w:eastAsia="de-DE"/>
        </w:rPr>
        <w:t>Safety</w:t>
      </w:r>
      <w:proofErr w:type="spellEnd"/>
      <w:r w:rsidR="005255DE" w:rsidRPr="005255DE">
        <w:rPr>
          <w:rFonts w:eastAsia="Times New Roman" w:cs="Arial"/>
          <w:b/>
          <w:bCs/>
          <w:color w:val="000000"/>
          <w:kern w:val="0"/>
          <w:lang w:eastAsia="de-DE"/>
        </w:rPr>
        <w:t xml:space="preserve">: </w:t>
      </w:r>
      <w:r w:rsidRPr="00035268">
        <w:rPr>
          <w:rFonts w:eastAsia="Times New Roman" w:cs="Arial"/>
          <w:b/>
          <w:bCs/>
          <w:color w:val="000000"/>
          <w:kern w:val="0"/>
          <w:lang w:eastAsia="de-DE"/>
        </w:rPr>
        <w:t>TÜV-gepr</w:t>
      </w:r>
      <w:r>
        <w:rPr>
          <w:rFonts w:eastAsia="Times New Roman" w:cs="Arial"/>
          <w:b/>
          <w:bCs/>
          <w:color w:val="000000"/>
          <w:kern w:val="0"/>
          <w:lang w:eastAsia="de-DE"/>
        </w:rPr>
        <w:t xml:space="preserve">üfte Sicherheit für </w:t>
      </w:r>
      <w:r w:rsidR="006219ED">
        <w:rPr>
          <w:rFonts w:eastAsia="Times New Roman" w:cs="Arial"/>
          <w:b/>
          <w:bCs/>
          <w:color w:val="000000"/>
          <w:kern w:val="0"/>
          <w:lang w:eastAsia="de-DE"/>
        </w:rPr>
        <w:t xml:space="preserve">kraftbetätigte </w:t>
      </w:r>
      <w:r>
        <w:rPr>
          <w:rFonts w:eastAsia="Times New Roman" w:cs="Arial"/>
          <w:b/>
          <w:bCs/>
          <w:color w:val="000000"/>
          <w:kern w:val="0"/>
          <w:lang w:eastAsia="de-DE"/>
        </w:rPr>
        <w:t>Fenster</w:t>
      </w:r>
    </w:p>
    <w:p w14:paraId="387121E3" w14:textId="011E7407" w:rsidR="00035268" w:rsidRPr="007C5C3D" w:rsidRDefault="00051240" w:rsidP="007C5C3D">
      <w:pPr>
        <w:rPr>
          <w:bCs/>
        </w:rPr>
      </w:pPr>
      <w:r w:rsidRPr="00A934A0">
        <w:rPr>
          <w:bCs/>
        </w:rPr>
        <w:t xml:space="preserve">Die IQ box </w:t>
      </w:r>
      <w:proofErr w:type="spellStart"/>
      <w:r w:rsidRPr="00A934A0">
        <w:rPr>
          <w:bCs/>
        </w:rPr>
        <w:t>Safety</w:t>
      </w:r>
      <w:proofErr w:type="spellEnd"/>
      <w:r w:rsidRPr="00A934A0">
        <w:rPr>
          <w:bCs/>
        </w:rPr>
        <w:t xml:space="preserve"> eignet sich zur Schließkantenabsicherung an automatisierten </w:t>
      </w:r>
      <w:r w:rsidR="00216FD5" w:rsidRPr="00A934A0">
        <w:rPr>
          <w:bCs/>
        </w:rPr>
        <w:t xml:space="preserve">kraftbetätigten </w:t>
      </w:r>
      <w:r w:rsidRPr="00A934A0">
        <w:rPr>
          <w:bCs/>
        </w:rPr>
        <w:t xml:space="preserve">Fenstern </w:t>
      </w:r>
      <w:r w:rsidR="0003724A">
        <w:rPr>
          <w:bCs/>
        </w:rPr>
        <w:t xml:space="preserve">in Verbindung </w:t>
      </w:r>
      <w:r w:rsidRPr="00A934A0">
        <w:rPr>
          <w:bCs/>
        </w:rPr>
        <w:t xml:space="preserve">mit allen </w:t>
      </w:r>
      <w:r w:rsidR="0003724A">
        <w:rPr>
          <w:bCs/>
        </w:rPr>
        <w:t xml:space="preserve">24 V </w:t>
      </w:r>
      <w:r w:rsidRPr="00A934A0">
        <w:rPr>
          <w:bCs/>
        </w:rPr>
        <w:t xml:space="preserve">GEZE IQ </w:t>
      </w:r>
      <w:proofErr w:type="spellStart"/>
      <w:r w:rsidRPr="00A934A0">
        <w:rPr>
          <w:bCs/>
        </w:rPr>
        <w:t>windowdrive</w:t>
      </w:r>
      <w:proofErr w:type="spellEnd"/>
      <w:r w:rsidRPr="00A934A0">
        <w:rPr>
          <w:bCs/>
        </w:rPr>
        <w:t xml:space="preserve"> Antrieben</w:t>
      </w:r>
      <w:r w:rsidR="0003724A">
        <w:rPr>
          <w:bCs/>
        </w:rPr>
        <w:t>.</w:t>
      </w:r>
      <w:r w:rsidRPr="00A934A0">
        <w:rPr>
          <w:bCs/>
        </w:rPr>
        <w:t xml:space="preserve"> </w:t>
      </w:r>
      <w:r w:rsidR="0003724A">
        <w:rPr>
          <w:bCs/>
        </w:rPr>
        <w:t xml:space="preserve">Die IQ box </w:t>
      </w:r>
      <w:proofErr w:type="spellStart"/>
      <w:r w:rsidR="0003724A">
        <w:rPr>
          <w:bCs/>
        </w:rPr>
        <w:t>Safety</w:t>
      </w:r>
      <w:proofErr w:type="spellEnd"/>
      <w:r w:rsidR="0003724A">
        <w:rPr>
          <w:bCs/>
        </w:rPr>
        <w:t xml:space="preserve"> </w:t>
      </w:r>
      <w:r w:rsidRPr="00A934A0">
        <w:rPr>
          <w:bCs/>
        </w:rPr>
        <w:t xml:space="preserve">ermöglicht </w:t>
      </w:r>
      <w:r w:rsidR="0003724A">
        <w:rPr>
          <w:bCs/>
        </w:rPr>
        <w:t xml:space="preserve">einen einfachen und schnellen </w:t>
      </w:r>
      <w:r w:rsidRPr="00A934A0">
        <w:rPr>
          <w:bCs/>
        </w:rPr>
        <w:t xml:space="preserve">Anschluss von </w:t>
      </w:r>
      <w:r w:rsidR="0003724A">
        <w:rPr>
          <w:bCs/>
        </w:rPr>
        <w:t xml:space="preserve">verschiedenen </w:t>
      </w:r>
      <w:r w:rsidR="00471B0F" w:rsidRPr="00A934A0">
        <w:rPr>
          <w:bCs/>
        </w:rPr>
        <w:lastRenderedPageBreak/>
        <w:t>Sicherheitss</w:t>
      </w:r>
      <w:r w:rsidRPr="00A934A0">
        <w:rPr>
          <w:bCs/>
        </w:rPr>
        <w:t xml:space="preserve">chaltleisten und berührungslosen Sensoren. Je Fenster verbindet eine IQ box </w:t>
      </w:r>
      <w:proofErr w:type="spellStart"/>
      <w:r w:rsidRPr="00A934A0">
        <w:rPr>
          <w:bCs/>
        </w:rPr>
        <w:t>Safety</w:t>
      </w:r>
      <w:proofErr w:type="spellEnd"/>
      <w:r w:rsidRPr="00A934A0">
        <w:rPr>
          <w:bCs/>
        </w:rPr>
        <w:t xml:space="preserve"> bis zu vier Fensterantriebe und zwei Verriegelungsantriebe. Sie ist für </w:t>
      </w:r>
      <w:r w:rsidR="0003724A">
        <w:rPr>
          <w:bCs/>
        </w:rPr>
        <w:t xml:space="preserve">Anwendungen im Bereich der </w:t>
      </w:r>
      <w:r w:rsidRPr="00A934A0">
        <w:rPr>
          <w:bCs/>
        </w:rPr>
        <w:t>natürliche</w:t>
      </w:r>
      <w:r w:rsidR="0003724A">
        <w:rPr>
          <w:bCs/>
        </w:rPr>
        <w:t>n</w:t>
      </w:r>
      <w:r w:rsidRPr="00A934A0">
        <w:rPr>
          <w:bCs/>
        </w:rPr>
        <w:t xml:space="preserve"> Lüftung und </w:t>
      </w:r>
      <w:r w:rsidR="0003724A">
        <w:rPr>
          <w:bCs/>
        </w:rPr>
        <w:t>Rauchabzug (</w:t>
      </w:r>
      <w:r w:rsidRPr="00A934A0">
        <w:rPr>
          <w:bCs/>
        </w:rPr>
        <w:t xml:space="preserve">RWA </w:t>
      </w:r>
      <w:r w:rsidR="0003724A">
        <w:rPr>
          <w:bCs/>
        </w:rPr>
        <w:t xml:space="preserve">und NRWG) </w:t>
      </w:r>
      <w:r w:rsidRPr="00A934A0">
        <w:rPr>
          <w:bCs/>
        </w:rPr>
        <w:t xml:space="preserve">sowie </w:t>
      </w:r>
      <w:r w:rsidR="0053319B">
        <w:rPr>
          <w:bCs/>
        </w:rPr>
        <w:t>in Verbindung mit der GEZE IQ box KNX</w:t>
      </w:r>
      <w:r w:rsidRPr="00A934A0">
        <w:rPr>
          <w:bCs/>
        </w:rPr>
        <w:t xml:space="preserve"> geeignet</w:t>
      </w:r>
      <w:r w:rsidR="00082C61">
        <w:rPr>
          <w:bCs/>
        </w:rPr>
        <w:t xml:space="preserve">. </w:t>
      </w:r>
      <w:r w:rsidR="003766CA" w:rsidRPr="007C5C3D">
        <w:rPr>
          <w:bCs/>
        </w:rPr>
        <w:t>D</w:t>
      </w:r>
      <w:r w:rsidR="00471B0F" w:rsidRPr="007C5C3D">
        <w:rPr>
          <w:bCs/>
        </w:rPr>
        <w:t>as</w:t>
      </w:r>
      <w:r w:rsidR="003766CA" w:rsidRPr="007C5C3D">
        <w:rPr>
          <w:bCs/>
        </w:rPr>
        <w:t xml:space="preserve"> GEZE IQ box </w:t>
      </w:r>
      <w:proofErr w:type="spellStart"/>
      <w:r w:rsidR="003766CA" w:rsidRPr="007C5C3D">
        <w:rPr>
          <w:bCs/>
        </w:rPr>
        <w:t>Safety</w:t>
      </w:r>
      <w:proofErr w:type="spellEnd"/>
      <w:r w:rsidR="003766CA" w:rsidRPr="007C5C3D">
        <w:rPr>
          <w:bCs/>
        </w:rPr>
        <w:t xml:space="preserve"> Modul </w:t>
      </w:r>
      <w:r w:rsidR="00471B0F" w:rsidRPr="007C5C3D">
        <w:rPr>
          <w:bCs/>
        </w:rPr>
        <w:t xml:space="preserve">ist </w:t>
      </w:r>
      <w:r w:rsidR="003766CA" w:rsidRPr="007C5C3D">
        <w:rPr>
          <w:bCs/>
        </w:rPr>
        <w:t>TÜV</w:t>
      </w:r>
      <w:r w:rsidR="00D60CE1">
        <w:rPr>
          <w:bCs/>
        </w:rPr>
        <w:t>-</w:t>
      </w:r>
      <w:r w:rsidR="003766CA" w:rsidRPr="007C5C3D">
        <w:rPr>
          <w:bCs/>
        </w:rPr>
        <w:t xml:space="preserve">geprüft </w:t>
      </w:r>
      <w:r w:rsidR="001058E8" w:rsidRPr="007C5C3D">
        <w:rPr>
          <w:bCs/>
        </w:rPr>
        <w:t>und</w:t>
      </w:r>
      <w:r w:rsidR="003766CA" w:rsidRPr="007C5C3D">
        <w:rPr>
          <w:bCs/>
        </w:rPr>
        <w:t xml:space="preserve"> </w:t>
      </w:r>
      <w:r w:rsidR="00471B0F" w:rsidRPr="007C5C3D">
        <w:rPr>
          <w:bCs/>
        </w:rPr>
        <w:t xml:space="preserve">erfüllt </w:t>
      </w:r>
      <w:r w:rsidR="001058E8" w:rsidRPr="007C5C3D">
        <w:rPr>
          <w:bCs/>
        </w:rPr>
        <w:t>die Norm</w:t>
      </w:r>
      <w:r w:rsidR="00763744">
        <w:rPr>
          <w:bCs/>
        </w:rPr>
        <w:t>en</w:t>
      </w:r>
      <w:r w:rsidR="001058E8" w:rsidRPr="007C5C3D">
        <w:rPr>
          <w:bCs/>
        </w:rPr>
        <w:t xml:space="preserve"> EN</w:t>
      </w:r>
      <w:r w:rsidR="003766CA" w:rsidRPr="007C5C3D">
        <w:rPr>
          <w:bCs/>
        </w:rPr>
        <w:t xml:space="preserve"> ISO 13849-1 und -2</w:t>
      </w:r>
      <w:r w:rsidR="007D4AC5" w:rsidRPr="007C5C3D">
        <w:rPr>
          <w:bCs/>
        </w:rPr>
        <w:t>.</w:t>
      </w:r>
      <w:r w:rsidR="001058E8" w:rsidRPr="007C5C3D">
        <w:rPr>
          <w:bCs/>
        </w:rPr>
        <w:t xml:space="preserve"> </w:t>
      </w:r>
      <w:r w:rsidR="0053319B">
        <w:rPr>
          <w:bCs/>
        </w:rPr>
        <w:t xml:space="preserve">Damit </w:t>
      </w:r>
      <w:r w:rsidR="001058E8" w:rsidRPr="007C5C3D">
        <w:rPr>
          <w:bCs/>
        </w:rPr>
        <w:t xml:space="preserve">genügt </w:t>
      </w:r>
      <w:r w:rsidR="0053319B">
        <w:rPr>
          <w:bCs/>
        </w:rPr>
        <w:t xml:space="preserve">sie den </w:t>
      </w:r>
      <w:r w:rsidR="003766CA" w:rsidRPr="007C5C3D">
        <w:rPr>
          <w:bCs/>
        </w:rPr>
        <w:t>höchsten Schutzanforderung</w:t>
      </w:r>
      <w:r w:rsidR="0053319B">
        <w:rPr>
          <w:bCs/>
        </w:rPr>
        <w:t>en</w:t>
      </w:r>
      <w:r w:rsidR="003766CA" w:rsidRPr="007C5C3D">
        <w:rPr>
          <w:bCs/>
        </w:rPr>
        <w:t xml:space="preserve"> für kraftbetätigte Fenster gemäß Risikobeurteilung nach Maschinenrichtlinie</w:t>
      </w:r>
      <w:r w:rsidR="003E4050">
        <w:rPr>
          <w:bCs/>
        </w:rPr>
        <w:t>.</w:t>
      </w:r>
      <w:r w:rsidR="003766CA" w:rsidRPr="007C5C3D">
        <w:rPr>
          <w:bCs/>
        </w:rPr>
        <w:t xml:space="preserve"> </w:t>
      </w:r>
    </w:p>
    <w:p w14:paraId="633AC86A" w14:textId="77777777" w:rsidR="00035268" w:rsidRDefault="00035268" w:rsidP="005255DE">
      <w:pPr>
        <w:spacing w:line="240" w:lineRule="auto"/>
        <w:rPr>
          <w:rFonts w:eastAsia="Times New Roman" w:cs="Arial"/>
          <w:color w:val="000000"/>
          <w:kern w:val="0"/>
          <w:lang w:eastAsia="de-DE"/>
        </w:rPr>
      </w:pPr>
    </w:p>
    <w:p w14:paraId="582DFB2A" w14:textId="3DEBD19B" w:rsidR="00203776" w:rsidRDefault="00471B0F" w:rsidP="005218D7">
      <w:pPr>
        <w:spacing w:line="240" w:lineRule="auto"/>
        <w:rPr>
          <w:rFonts w:eastAsia="Times New Roman" w:cs="Arial"/>
          <w:color w:val="000000"/>
          <w:kern w:val="0"/>
          <w:lang w:eastAsia="de-DE"/>
        </w:rPr>
      </w:pPr>
      <w:r w:rsidRPr="006C4122">
        <w:rPr>
          <w:b/>
        </w:rPr>
        <w:t>Plu</w:t>
      </w:r>
      <w:r w:rsidR="00763744">
        <w:rPr>
          <w:b/>
        </w:rPr>
        <w:t>g-and-</w:t>
      </w:r>
      <w:r w:rsidRPr="006C4122">
        <w:rPr>
          <w:b/>
        </w:rPr>
        <w:t>Play</w:t>
      </w:r>
      <w:r w:rsidR="00231612">
        <w:rPr>
          <w:b/>
        </w:rPr>
        <w:t>-</w:t>
      </w:r>
      <w:r w:rsidRPr="006C4122">
        <w:rPr>
          <w:b/>
        </w:rPr>
        <w:t>Lösung: verbinden, stecken, fertig</w:t>
      </w:r>
      <w:r w:rsidRPr="001058E8" w:rsidDel="00471B0F">
        <w:rPr>
          <w:rFonts w:eastAsia="Times New Roman" w:cs="Arial"/>
          <w:b/>
          <w:bCs/>
          <w:color w:val="000000"/>
          <w:kern w:val="0"/>
          <w:lang w:eastAsia="de-DE"/>
        </w:rPr>
        <w:t xml:space="preserve"> </w:t>
      </w:r>
    </w:p>
    <w:p w14:paraId="6DF77D7A" w14:textId="103A7FAF" w:rsidR="005255DE" w:rsidRPr="007C5C3D" w:rsidRDefault="001058E8" w:rsidP="007C5C3D">
      <w:pPr>
        <w:rPr>
          <w:bCs/>
        </w:rPr>
      </w:pPr>
      <w:r w:rsidRPr="007C5C3D">
        <w:rPr>
          <w:bCs/>
        </w:rPr>
        <w:t xml:space="preserve">Die </w:t>
      </w:r>
      <w:r w:rsidR="0053319B">
        <w:rPr>
          <w:bCs/>
        </w:rPr>
        <w:t xml:space="preserve">Installation und Inbetriebnahme der </w:t>
      </w:r>
      <w:r w:rsidRPr="007C5C3D">
        <w:rPr>
          <w:bCs/>
        </w:rPr>
        <w:t xml:space="preserve">GEZE IQ box </w:t>
      </w:r>
      <w:proofErr w:type="spellStart"/>
      <w:r w:rsidRPr="007C5C3D">
        <w:rPr>
          <w:bCs/>
        </w:rPr>
        <w:t>Safety</w:t>
      </w:r>
      <w:proofErr w:type="spellEnd"/>
      <w:r w:rsidRPr="007C5C3D">
        <w:rPr>
          <w:bCs/>
        </w:rPr>
        <w:t xml:space="preserve"> ist </w:t>
      </w:r>
      <w:r w:rsidR="007C5C3D">
        <w:rPr>
          <w:bCs/>
        </w:rPr>
        <w:t>besonders leicht</w:t>
      </w:r>
      <w:r w:rsidRPr="007C5C3D">
        <w:rPr>
          <w:bCs/>
        </w:rPr>
        <w:t xml:space="preserve">: </w:t>
      </w:r>
      <w:r w:rsidR="005218D7" w:rsidRPr="007C5C3D">
        <w:rPr>
          <w:bCs/>
        </w:rPr>
        <w:t xml:space="preserve">Das </w:t>
      </w:r>
      <w:r w:rsidR="00096D2D" w:rsidRPr="007C5C3D">
        <w:rPr>
          <w:bCs/>
        </w:rPr>
        <w:t xml:space="preserve">Hutschienenmodul </w:t>
      </w:r>
      <w:r w:rsidR="005218D7" w:rsidRPr="007C5C3D">
        <w:rPr>
          <w:bCs/>
        </w:rPr>
        <w:t xml:space="preserve">mit steckbaren Klemmen lässt sich einfach </w:t>
      </w:r>
      <w:r w:rsidR="0053319B">
        <w:rPr>
          <w:bCs/>
        </w:rPr>
        <w:t>mit dem GEZE Fenster</w:t>
      </w:r>
      <w:r w:rsidR="00D60CE1">
        <w:rPr>
          <w:bCs/>
        </w:rPr>
        <w:t>an</w:t>
      </w:r>
      <w:r w:rsidR="0053319B">
        <w:rPr>
          <w:bCs/>
        </w:rPr>
        <w:t xml:space="preserve">trieb und weiteren GEZE IQ boxen </w:t>
      </w:r>
      <w:r w:rsidR="005218D7" w:rsidRPr="007C5C3D">
        <w:rPr>
          <w:bCs/>
        </w:rPr>
        <w:t xml:space="preserve">verbinden. Die vorparametrierten Sensoreingänge ermöglichen eine schnelle, unkomplizierte </w:t>
      </w:r>
      <w:r w:rsidR="00C76767" w:rsidRPr="007C5C3D">
        <w:rPr>
          <w:bCs/>
        </w:rPr>
        <w:t>Inbetriebnahme</w:t>
      </w:r>
      <w:r w:rsidR="0053319B">
        <w:rPr>
          <w:bCs/>
        </w:rPr>
        <w:t xml:space="preserve"> des Systems</w:t>
      </w:r>
      <w:r w:rsidR="005218D7" w:rsidRPr="007C5C3D">
        <w:rPr>
          <w:bCs/>
        </w:rPr>
        <w:t xml:space="preserve">. DIP Schalter, um die Sensoreingänge an- und auszuschalten, sind </w:t>
      </w:r>
      <w:r w:rsidR="0053319B">
        <w:rPr>
          <w:bCs/>
        </w:rPr>
        <w:t>auf der Frontseite der IQ box</w:t>
      </w:r>
      <w:r w:rsidR="005218D7" w:rsidRPr="007C5C3D">
        <w:rPr>
          <w:bCs/>
        </w:rPr>
        <w:t xml:space="preserve"> </w:t>
      </w:r>
      <w:r w:rsidR="007C5C3D">
        <w:rPr>
          <w:bCs/>
        </w:rPr>
        <w:t xml:space="preserve">gut </w:t>
      </w:r>
      <w:r w:rsidR="005218D7" w:rsidRPr="007C5C3D">
        <w:rPr>
          <w:bCs/>
        </w:rPr>
        <w:t xml:space="preserve">zugänglich. Über eine LED-Anzeige ist der Betriebsstatus des Sensors </w:t>
      </w:r>
      <w:r w:rsidR="0053319B">
        <w:rPr>
          <w:bCs/>
        </w:rPr>
        <w:t>jederzeit</w:t>
      </w:r>
      <w:r w:rsidR="0053319B" w:rsidRPr="007C5C3D">
        <w:rPr>
          <w:bCs/>
        </w:rPr>
        <w:t xml:space="preserve"> </w:t>
      </w:r>
      <w:r w:rsidR="005218D7" w:rsidRPr="007C5C3D">
        <w:rPr>
          <w:bCs/>
        </w:rPr>
        <w:t xml:space="preserve">zu erkennen. </w:t>
      </w:r>
      <w:r w:rsidR="001D1A9D">
        <w:rPr>
          <w:bCs/>
        </w:rPr>
        <w:t xml:space="preserve">Die kleinen </w:t>
      </w:r>
      <w:r w:rsidR="005218D7" w:rsidRPr="007C5C3D">
        <w:rPr>
          <w:bCs/>
        </w:rPr>
        <w:t>Abmaße ermöglichen es, das</w:t>
      </w:r>
      <w:r w:rsidR="001D1A9D">
        <w:rPr>
          <w:bCs/>
        </w:rPr>
        <w:t xml:space="preserve"> IQ</w:t>
      </w:r>
      <w:r w:rsidR="005218D7" w:rsidRPr="007C5C3D">
        <w:rPr>
          <w:bCs/>
        </w:rPr>
        <w:t xml:space="preserve"> Modul in einem Schaltschrank oder einem </w:t>
      </w:r>
      <w:r w:rsidR="001D1A9D">
        <w:rPr>
          <w:bCs/>
        </w:rPr>
        <w:t xml:space="preserve">dafür vorbereiteten </w:t>
      </w:r>
      <w:proofErr w:type="spellStart"/>
      <w:r w:rsidR="005218D7" w:rsidRPr="007C5C3D">
        <w:rPr>
          <w:bCs/>
        </w:rPr>
        <w:t>Aufputzgehäuse</w:t>
      </w:r>
      <w:proofErr w:type="spellEnd"/>
      <w:r w:rsidR="005218D7" w:rsidRPr="007C5C3D">
        <w:rPr>
          <w:bCs/>
        </w:rPr>
        <w:t xml:space="preserve"> „verschwinden“ zu lassen. </w:t>
      </w:r>
      <w:r w:rsidR="001D1A9D">
        <w:rPr>
          <w:bCs/>
        </w:rPr>
        <w:t>Somit bietet d</w:t>
      </w:r>
      <w:r w:rsidR="005255DE" w:rsidRPr="007C5C3D">
        <w:rPr>
          <w:bCs/>
        </w:rPr>
        <w:t xml:space="preserve">as Produkt </w:t>
      </w:r>
      <w:r w:rsidR="001D1A9D">
        <w:rPr>
          <w:bCs/>
        </w:rPr>
        <w:t>Fachp</w:t>
      </w:r>
      <w:r w:rsidR="005255DE" w:rsidRPr="007C5C3D">
        <w:rPr>
          <w:bCs/>
        </w:rPr>
        <w:t>lanern und Architekten</w:t>
      </w:r>
      <w:r w:rsidR="005C1170">
        <w:rPr>
          <w:bCs/>
        </w:rPr>
        <w:t xml:space="preserve"> eine</w:t>
      </w:r>
      <w:r w:rsidR="005255DE" w:rsidRPr="007C5C3D">
        <w:rPr>
          <w:bCs/>
        </w:rPr>
        <w:t xml:space="preserve"> hohe Flexibilität</w:t>
      </w:r>
      <w:r w:rsidR="005C1170">
        <w:rPr>
          <w:bCs/>
        </w:rPr>
        <w:t>,</w:t>
      </w:r>
      <w:r w:rsidR="007C5C3D">
        <w:rPr>
          <w:bCs/>
        </w:rPr>
        <w:t xml:space="preserve"> sowohl</w:t>
      </w:r>
      <w:r w:rsidR="005255DE" w:rsidRPr="007C5C3D">
        <w:rPr>
          <w:bCs/>
        </w:rPr>
        <w:t xml:space="preserve"> </w:t>
      </w:r>
      <w:r w:rsidR="001D1A9D">
        <w:rPr>
          <w:bCs/>
        </w:rPr>
        <w:t>hinsichtlich der Positionierung d</w:t>
      </w:r>
      <w:r w:rsidR="007C5C3D">
        <w:rPr>
          <w:bCs/>
        </w:rPr>
        <w:t>e</w:t>
      </w:r>
      <w:r w:rsidR="001D1A9D">
        <w:rPr>
          <w:bCs/>
        </w:rPr>
        <w:t>s Systems</w:t>
      </w:r>
      <w:r w:rsidR="007C5C3D">
        <w:rPr>
          <w:bCs/>
        </w:rPr>
        <w:t>,</w:t>
      </w:r>
      <w:r w:rsidR="001D1A9D">
        <w:rPr>
          <w:bCs/>
        </w:rPr>
        <w:t xml:space="preserve"> als auch </w:t>
      </w:r>
      <w:r w:rsidR="005255DE" w:rsidRPr="007C5C3D">
        <w:rPr>
          <w:bCs/>
        </w:rPr>
        <w:t xml:space="preserve">bei der </w:t>
      </w:r>
      <w:r w:rsidR="001D1A9D">
        <w:rPr>
          <w:bCs/>
        </w:rPr>
        <w:t xml:space="preserve">funktionalen </w:t>
      </w:r>
      <w:r w:rsidR="005255DE" w:rsidRPr="007C5C3D">
        <w:rPr>
          <w:bCs/>
        </w:rPr>
        <w:t>Auslegung von Lüftungs- und RWA-Fenstern.</w:t>
      </w:r>
    </w:p>
    <w:p w14:paraId="38130CB1" w14:textId="77777777" w:rsidR="00934BBD" w:rsidRPr="00DC7D0F" w:rsidRDefault="00934BBD" w:rsidP="00095819"/>
    <w:p w14:paraId="46CF0B35" w14:textId="77777777" w:rsidR="00934BBD" w:rsidRDefault="00934BBD" w:rsidP="00C61589"/>
    <w:p w14:paraId="30240FC1" w14:textId="77777777" w:rsidR="00934BBD" w:rsidRDefault="00934BBD" w:rsidP="00C61589"/>
    <w:p w14:paraId="14079FA6" w14:textId="0FEDC826" w:rsidR="00C61589" w:rsidRPr="00615E87" w:rsidRDefault="00C61589" w:rsidP="00C61589">
      <w:r w:rsidRPr="00615E87">
        <w:t>Weitere Informationen:</w:t>
      </w:r>
    </w:p>
    <w:p w14:paraId="0A4F224F" w14:textId="2A51F405" w:rsidR="00C61589" w:rsidRDefault="00934BBD" w:rsidP="00C61589">
      <w:pPr>
        <w:rPr>
          <w:sz w:val="22"/>
          <w:szCs w:val="22"/>
        </w:rPr>
      </w:pPr>
      <w:hyperlink r:id="rId9" w:history="1">
        <w:r w:rsidRPr="003343D5">
          <w:rPr>
            <w:rStyle w:val="Hyperlink"/>
            <w:sz w:val="22"/>
            <w:szCs w:val="22"/>
          </w:rPr>
          <w:t>https://www.geze.de/de/newsroom/geze-iq-box-safety-fuer-kraftbetaetigte-fenster</w:t>
        </w:r>
      </w:hyperlink>
    </w:p>
    <w:p w14:paraId="6854A4EB" w14:textId="77777777" w:rsidR="00934BBD" w:rsidRPr="00615E87" w:rsidRDefault="00934BBD" w:rsidP="00C61589"/>
    <w:p w14:paraId="47BCC8CC" w14:textId="77777777" w:rsidR="00934BBD" w:rsidRDefault="00934BBD" w:rsidP="00C61589">
      <w:pPr>
        <w:rPr>
          <w:b/>
        </w:rPr>
      </w:pPr>
    </w:p>
    <w:p w14:paraId="56DCA165" w14:textId="77777777" w:rsidR="00934BBD" w:rsidRDefault="00934BBD" w:rsidP="00C61589">
      <w:pPr>
        <w:rPr>
          <w:b/>
        </w:rPr>
      </w:pPr>
    </w:p>
    <w:p w14:paraId="18E3F3C3" w14:textId="307014D9" w:rsidR="00C61589" w:rsidRPr="00C8199C" w:rsidRDefault="00C61589" w:rsidP="00C61589">
      <w:pPr>
        <w:rPr>
          <w:b/>
        </w:rPr>
      </w:pPr>
      <w:r w:rsidRPr="00C8199C">
        <w:rPr>
          <w:b/>
        </w:rPr>
        <w:t>ÜBER GEZE</w:t>
      </w:r>
      <w:r>
        <w:rPr>
          <w:b/>
        </w:rPr>
        <w:t>:</w:t>
      </w:r>
    </w:p>
    <w:p w14:paraId="77117855" w14:textId="1A6BEF0C" w:rsidR="00D42706" w:rsidRDefault="00D42706" w:rsidP="00D42706">
      <w:pPr>
        <w:rPr>
          <w:kern w:val="0"/>
        </w:rPr>
      </w:pPr>
      <w:r>
        <w:t>GEZE ist ein innovatives, weltweit agierendes Unternehmen für Produkte, Systemlösungen und umfassenden Service rund um Türen und Fenster. Der Spezialist für innovative und moderne Tür-</w:t>
      </w:r>
      <w:r w:rsidR="005A56A3">
        <w:t xml:space="preserve"> und </w:t>
      </w:r>
      <w:r>
        <w:t>Fenster</w:t>
      </w:r>
      <w:r w:rsidR="005A56A3">
        <w:t>technik</w:t>
      </w:r>
      <w:r>
        <w:t xml:space="preserve"> erzielt mit fundierter Branchen- und Fachkenntnis herausragende Ergebnisse, die Gebäude lebenswert machen.</w:t>
      </w:r>
    </w:p>
    <w:p w14:paraId="744241BF" w14:textId="27DC41E3" w:rsidR="00D42706" w:rsidRDefault="00D42706" w:rsidP="00D42706">
      <w:r>
        <w:t>Weltweit arbeiten bei GEZE mehr als 3.100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4293EAF5"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3FA9856E" wp14:editId="6570B14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AC3843" w:rsidRPr="002627A3" w14:paraId="19C30FC3" w14:textId="77777777" w:rsidTr="00454337">
                              <w:trPr>
                                <w:cantSplit/>
                                <w:trHeight w:hRule="exact" w:val="482"/>
                              </w:trPr>
                              <w:tc>
                                <w:tcPr>
                                  <w:tcW w:w="6321" w:type="dxa"/>
                                  <w:tcMar>
                                    <w:bottom w:w="91" w:type="dxa"/>
                                  </w:tcMar>
                                </w:tcPr>
                                <w:p w14:paraId="3BE34B0D" w14:textId="77777777" w:rsidR="00AC3843" w:rsidRPr="002627A3" w:rsidRDefault="00AC3843" w:rsidP="00113091">
                                  <w:pPr>
                                    <w:pStyle w:val="KontaktTitel"/>
                                  </w:pPr>
                                  <w:r w:rsidRPr="002627A3">
                                    <w:t>Kontakt</w:t>
                                  </w:r>
                                </w:p>
                              </w:tc>
                            </w:tr>
                            <w:tr w:rsidR="00AC3843" w:rsidRPr="00934BBD" w14:paraId="386680D8" w14:textId="77777777" w:rsidTr="00575AEF">
                              <w:trPr>
                                <w:cantSplit/>
                                <w:trHeight w:hRule="exact" w:val="425"/>
                              </w:trPr>
                              <w:tc>
                                <w:tcPr>
                                  <w:tcW w:w="6321" w:type="dxa"/>
                                </w:tcPr>
                                <w:p w14:paraId="6B405DBD" w14:textId="77777777" w:rsidR="00AC3843" w:rsidRPr="00F15040" w:rsidRDefault="00AC3843"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0"/>
                                </w:p>
                                <w:p w14:paraId="1F591AD1" w14:textId="77777777" w:rsidR="00AC3843" w:rsidRPr="00F15040" w:rsidRDefault="00AC3843"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F69ABCB" w14:textId="77777777" w:rsidR="00AC3843" w:rsidRPr="007F0435" w:rsidRDefault="00AC3843"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9856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AC3843" w:rsidRPr="002627A3" w14:paraId="19C30FC3" w14:textId="77777777" w:rsidTr="00454337">
                        <w:trPr>
                          <w:cantSplit/>
                          <w:trHeight w:hRule="exact" w:val="482"/>
                        </w:trPr>
                        <w:tc>
                          <w:tcPr>
                            <w:tcW w:w="6321" w:type="dxa"/>
                            <w:tcMar>
                              <w:bottom w:w="91" w:type="dxa"/>
                            </w:tcMar>
                          </w:tcPr>
                          <w:p w14:paraId="3BE34B0D" w14:textId="77777777" w:rsidR="00AC3843" w:rsidRPr="002627A3" w:rsidRDefault="00AC3843" w:rsidP="00113091">
                            <w:pPr>
                              <w:pStyle w:val="KontaktTitel"/>
                            </w:pPr>
                            <w:r w:rsidRPr="002627A3">
                              <w:t>Kontakt</w:t>
                            </w:r>
                          </w:p>
                        </w:tc>
                      </w:tr>
                      <w:tr w:rsidR="00AC3843" w:rsidRPr="00934BBD" w14:paraId="386680D8" w14:textId="77777777" w:rsidTr="00575AEF">
                        <w:trPr>
                          <w:cantSplit/>
                          <w:trHeight w:hRule="exact" w:val="425"/>
                        </w:trPr>
                        <w:tc>
                          <w:tcPr>
                            <w:tcW w:w="6321" w:type="dxa"/>
                          </w:tcPr>
                          <w:p w14:paraId="6B405DBD" w14:textId="77777777" w:rsidR="00AC3843" w:rsidRPr="00F15040" w:rsidRDefault="00AC3843"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Pr>
                                <w:lang w:val="en-GB"/>
                              </w:rPr>
                              <w:t xml:space="preserve"> </w:t>
                            </w:r>
                            <w:r w:rsidRPr="0053157C">
                              <w:rPr>
                                <w:rStyle w:val="KontaktPipe"/>
                                <w:position w:val="-2"/>
                                <w:sz w:val="18"/>
                                <w:szCs w:val="18"/>
                              </w:rPr>
                              <w:t>I</w:t>
                            </w:r>
                            <w:r w:rsidRPr="00F15040">
                              <w:rPr>
                                <w:lang w:val="en-GB"/>
                              </w:rPr>
                              <w:t xml:space="preserve"> Corporate Communications</w:t>
                            </w:r>
                            <w:bookmarkEnd w:id="1"/>
                          </w:p>
                          <w:p w14:paraId="1F591AD1" w14:textId="77777777" w:rsidR="00AC3843" w:rsidRPr="00F15040" w:rsidRDefault="00AC3843"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 21</w:t>
                            </w:r>
                            <w:r w:rsidRPr="00F15040">
                              <w:rPr>
                                <w:rStyle w:val="KontaktAbstandschmal"/>
                              </w:rPr>
                              <w:t xml:space="preserve"> </w:t>
                            </w:r>
                            <w:r w:rsidRPr="00F15040">
                              <w:rPr>
                                <w:lang w:val="en-GB"/>
                              </w:rPr>
                              <w:t>–</w:t>
                            </w:r>
                            <w:r w:rsidRPr="00F15040">
                              <w:rPr>
                                <w:rStyle w:val="KontaktAbstandschmal"/>
                              </w:rPr>
                              <w:t xml:space="preserve"> </w:t>
                            </w:r>
                            <w:r w:rsidRPr="00F15040">
                              <w:rPr>
                                <w:lang w:val="en-GB"/>
                              </w:rPr>
                              <w:t>29</w:t>
                            </w:r>
                            <w:r>
                              <w:rPr>
                                <w:lang w:val="en-GB"/>
                              </w:rPr>
                              <w:t xml:space="preserve"> </w:t>
                            </w:r>
                            <w:r w:rsidRPr="0053157C">
                              <w:rPr>
                                <w:rStyle w:val="KontaktPipe"/>
                                <w:position w:val="-2"/>
                                <w:sz w:val="18"/>
                                <w:szCs w:val="18"/>
                              </w:rPr>
                              <w:t>I</w:t>
                            </w:r>
                            <w:r w:rsidRPr="00F15040">
                              <w:rPr>
                                <w:lang w:val="en-GB"/>
                              </w:rPr>
                              <w:t xml:space="preserve"> D-71229 </w:t>
                            </w:r>
                            <w:proofErr w:type="spellStart"/>
                            <w:r w:rsidRPr="00F15040">
                              <w:rPr>
                                <w:lang w:val="en-GB"/>
                              </w:rPr>
                              <w:t>Leonberg</w:t>
                            </w:r>
                            <w:proofErr w:type="spellEnd"/>
                            <w:r>
                              <w:rPr>
                                <w:lang w:val="en-GB"/>
                              </w:rPr>
                              <w:t xml:space="preserve"> </w:t>
                            </w:r>
                            <w:r w:rsidRPr="0053157C">
                              <w:rPr>
                                <w:rStyle w:val="KontaktPipe"/>
                                <w:position w:val="-2"/>
                                <w:sz w:val="18"/>
                                <w:szCs w:val="18"/>
                              </w:rPr>
                              <w:t>I</w:t>
                            </w:r>
                            <w:r w:rsidRPr="00F15040">
                              <w:rPr>
                                <w:lang w:val="en-GB"/>
                              </w:rPr>
                              <w:t xml:space="preserve"> </w:t>
                            </w:r>
                            <w:proofErr w:type="gramStart"/>
                            <w:r w:rsidRPr="00454337">
                              <w:rPr>
                                <w:rStyle w:val="KontaktVorsatzwort"/>
                                <w:lang w:val="en-GB"/>
                              </w:rPr>
                              <w:t>TEL</w:t>
                            </w:r>
                            <w:r w:rsidRPr="00F15040">
                              <w:rPr>
                                <w:lang w:val="en-GB"/>
                              </w:rPr>
                              <w:t xml:space="preserve"> </w:t>
                            </w:r>
                            <w:r>
                              <w:rPr>
                                <w:lang w:val="en-GB"/>
                              </w:rPr>
                              <w:t xml:space="preserve"> </w:t>
                            </w:r>
                            <w:r w:rsidRPr="00F15040">
                              <w:rPr>
                                <w:lang w:val="en-GB"/>
                              </w:rPr>
                              <w:t>+</w:t>
                            </w:r>
                            <w:proofErr w:type="gramEnd"/>
                            <w:r w:rsidRPr="00F15040">
                              <w:rPr>
                                <w:lang w:val="en-GB"/>
                              </w:rPr>
                              <w:t>49 7152 203-0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FAX</w:t>
                            </w:r>
                            <w:r w:rsidRPr="00F15040">
                              <w:rPr>
                                <w:lang w:val="en-GB"/>
                              </w:rPr>
                              <w:t xml:space="preserve">  +49 7152 203-310</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MAIL</w:t>
                            </w:r>
                            <w:r w:rsidRPr="00F15040">
                              <w:rPr>
                                <w:lang w:val="en-GB"/>
                              </w:rPr>
                              <w:t xml:space="preserve"> </w:t>
                            </w:r>
                            <w:r>
                              <w:rPr>
                                <w:lang w:val="en-GB"/>
                              </w:rPr>
                              <w:t xml:space="preserve"> </w:t>
                            </w:r>
                            <w:r w:rsidRPr="00F15040">
                              <w:rPr>
                                <w:lang w:val="en-GB"/>
                              </w:rPr>
                              <w:t>presse@geze.com</w:t>
                            </w:r>
                            <w:r>
                              <w:rPr>
                                <w:lang w:val="en-GB"/>
                              </w:rPr>
                              <w:t xml:space="preserve"> </w:t>
                            </w:r>
                            <w:r w:rsidRPr="0053157C">
                              <w:rPr>
                                <w:rStyle w:val="KontaktPipe"/>
                                <w:position w:val="-2"/>
                                <w:sz w:val="18"/>
                                <w:szCs w:val="18"/>
                              </w:rPr>
                              <w:t>I</w:t>
                            </w:r>
                            <w:r w:rsidRPr="00F15040">
                              <w:rPr>
                                <w:lang w:val="en-GB"/>
                              </w:rPr>
                              <w:t xml:space="preserve"> </w:t>
                            </w:r>
                            <w:r w:rsidRPr="00454337">
                              <w:rPr>
                                <w:rStyle w:val="KontaktVorsatzwort"/>
                                <w:lang w:val="en-GB"/>
                              </w:rPr>
                              <w:t>WEB</w:t>
                            </w:r>
                            <w:r w:rsidRPr="00F15040">
                              <w:rPr>
                                <w:lang w:val="en-GB"/>
                              </w:rPr>
                              <w:t xml:space="preserve">  www.geze.de</w:t>
                            </w:r>
                          </w:p>
                        </w:tc>
                      </w:tr>
                    </w:tbl>
                    <w:p w14:paraId="4F69ABCB" w14:textId="77777777" w:rsidR="00AC3843" w:rsidRPr="007F0435" w:rsidRDefault="00AC3843"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76777" w14:textId="77777777" w:rsidR="00315285" w:rsidRDefault="00315285" w:rsidP="008D6134">
      <w:pPr>
        <w:spacing w:line="240" w:lineRule="auto"/>
      </w:pPr>
      <w:r>
        <w:separator/>
      </w:r>
    </w:p>
  </w:endnote>
  <w:endnote w:type="continuationSeparator" w:id="0">
    <w:p w14:paraId="124FC4C2" w14:textId="77777777" w:rsidR="00315285" w:rsidRDefault="00315285"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4B5C7" w14:textId="77777777" w:rsidR="00AC3843" w:rsidRDefault="00AC38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7ED5" w14:textId="77777777" w:rsidR="00AC3843" w:rsidRDefault="00AC384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5921" w14:textId="77777777" w:rsidR="00AC3843" w:rsidRDefault="00AC384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21DD2" w14:textId="77777777" w:rsidR="00315285" w:rsidRDefault="00315285" w:rsidP="008D6134">
      <w:pPr>
        <w:spacing w:line="240" w:lineRule="auto"/>
      </w:pPr>
      <w:r>
        <w:separator/>
      </w:r>
    </w:p>
  </w:footnote>
  <w:footnote w:type="continuationSeparator" w:id="0">
    <w:p w14:paraId="013B4EBB" w14:textId="77777777" w:rsidR="00315285" w:rsidRDefault="00315285"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89EF1" w14:textId="77777777" w:rsidR="00AC3843" w:rsidRDefault="00AC38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AC3843" w:rsidRPr="00934BBD" w14:paraId="39D8D878" w14:textId="77777777" w:rsidTr="00B556B7">
      <w:trPr>
        <w:trHeight w:hRule="exact" w:val="204"/>
      </w:trPr>
      <w:tc>
        <w:tcPr>
          <w:tcW w:w="7359" w:type="dxa"/>
          <w:tcMar>
            <w:bottom w:w="45" w:type="dxa"/>
          </w:tcMar>
        </w:tcPr>
        <w:p w14:paraId="3472F975" w14:textId="77777777" w:rsidR="00AC3843" w:rsidRPr="007C2C48" w:rsidRDefault="00AC3843"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AC3843" w14:paraId="2EA6E35D" w14:textId="77777777" w:rsidTr="00B556B7">
      <w:trPr>
        <w:trHeight w:hRule="exact" w:val="425"/>
      </w:trPr>
      <w:tc>
        <w:tcPr>
          <w:tcW w:w="7359" w:type="dxa"/>
          <w:tcMar>
            <w:top w:w="210" w:type="dxa"/>
            <w:bottom w:w="57" w:type="dxa"/>
          </w:tcMar>
        </w:tcPr>
        <w:p w14:paraId="4EF53AB3" w14:textId="7A5B497C" w:rsidR="00AC3843" w:rsidRDefault="00315285" w:rsidP="00B556B7">
          <w:pPr>
            <w:pStyle w:val="DokumenttypFolgeseiten"/>
            <w:framePr w:hSpace="0" w:wrap="auto" w:vAnchor="margin" w:yAlign="inline"/>
          </w:pPr>
          <w:r>
            <w:fldChar w:fldCharType="begin"/>
          </w:r>
          <w:r>
            <w:instrText xml:space="preserve"> REF  BM_Dokumenttyp  \* MERGEFORMAT </w:instrText>
          </w:r>
          <w:r>
            <w:fldChar w:fldCharType="separate"/>
          </w:r>
          <w:r w:rsidR="002E1367" w:rsidRPr="008B572B">
            <w:t>Pressemitteilung</w:t>
          </w:r>
          <w:r>
            <w:fldChar w:fldCharType="end"/>
          </w:r>
        </w:p>
        <w:p w14:paraId="30D9CD54" w14:textId="77777777" w:rsidR="00AC3843" w:rsidRPr="00C65692" w:rsidRDefault="00AC3843" w:rsidP="00B556B7">
          <w:pPr>
            <w:pStyle w:val="DokumenttypFolgeseiten"/>
            <w:framePr w:hSpace="0" w:wrap="auto" w:vAnchor="margin" w:yAlign="inline"/>
          </w:pPr>
          <w:r>
            <w:t>Ü</w:t>
          </w:r>
        </w:p>
      </w:tc>
    </w:tr>
    <w:tr w:rsidR="00AC3843" w:rsidRPr="008A2F5C" w14:paraId="1D0DDD13" w14:textId="77777777" w:rsidTr="00B556B7">
      <w:trPr>
        <w:trHeight w:hRule="exact" w:val="215"/>
      </w:trPr>
      <w:tc>
        <w:tcPr>
          <w:tcW w:w="7359" w:type="dxa"/>
        </w:tcPr>
        <w:p w14:paraId="536D2413" w14:textId="25EF5791" w:rsidR="00AC3843" w:rsidRPr="008A2F5C" w:rsidRDefault="00AC3843"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7-29T00:00:00Z">
                <w:dateFormat w:val="dd.MM.yyyy"/>
                <w:lid w:val="de-DE"/>
                <w:storeMappedDataAs w:val="dateTime"/>
                <w:calendar w:val="gregorian"/>
              </w:date>
            </w:sdtPr>
            <w:sdtEndPr/>
            <w:sdtContent>
              <w:r w:rsidR="00E4220C">
                <w:t>29.07.2021</w:t>
              </w:r>
            </w:sdtContent>
          </w:sdt>
        </w:p>
      </w:tc>
    </w:tr>
  </w:tbl>
  <w:p w14:paraId="37E6D228" w14:textId="0299FDD8" w:rsidR="00AC3843" w:rsidRPr="00A2525B" w:rsidRDefault="00AC3843"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2E1367">
      <w:rPr>
        <w:noProof/>
      </w:rPr>
      <w:t>2</w:t>
    </w:r>
    <w:r w:rsidRPr="00A2525B">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2E1367">
      <w:rPr>
        <w:b w:val="0"/>
        <w:noProof/>
      </w:rPr>
      <w:t>2</w:t>
    </w:r>
    <w:r w:rsidRPr="00372112">
      <w:rPr>
        <w:b w:val="0"/>
      </w:rPr>
      <w:fldChar w:fldCharType="end"/>
    </w:r>
  </w:p>
  <w:p w14:paraId="2D192179" w14:textId="77777777" w:rsidR="00AC3843" w:rsidRDefault="00AC3843">
    <w:pPr>
      <w:pStyle w:val="Kopfzeile"/>
    </w:pPr>
    <w:r>
      <w:rPr>
        <w:noProof/>
        <w:lang w:eastAsia="de-DE"/>
      </w:rPr>
      <w:drawing>
        <wp:anchor distT="0" distB="0" distL="114300" distR="114300" simplePos="0" relativeHeight="251659776"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9718A" w14:textId="5B23B408" w:rsidR="00AC3843" w:rsidRPr="00A2525B" w:rsidRDefault="00AC3843"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2E1367">
      <w:rPr>
        <w:rStyle w:val="Auszeichnung"/>
        <w:b/>
        <w:noProof/>
      </w:rPr>
      <w:t>1</w:t>
    </w:r>
    <w:r w:rsidRPr="00A2525B">
      <w:rPr>
        <w:rStyle w:val="Auszeichnung"/>
        <w:b/>
      </w:rPr>
      <w:fldChar w:fldCharType="end"/>
    </w:r>
    <w:r w:rsidRPr="00782B4B">
      <w:rPr>
        <w:sz w:val="9"/>
        <w:szCs w:val="9"/>
      </w:rPr>
      <w:t xml:space="preserve">  </w:t>
    </w:r>
    <w:r w:rsidRPr="0053157C">
      <w:rPr>
        <w:rStyle w:val="KontaktPipe"/>
        <w:b/>
        <w:position w:val="-2"/>
        <w:sz w:val="18"/>
        <w:szCs w:val="18"/>
      </w:rPr>
      <w:t>I</w:t>
    </w:r>
    <w:r w:rsidRPr="00782B4B">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2E1367">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AC3843" w:rsidRPr="00934BBD" w14:paraId="52D214CC" w14:textId="77777777" w:rsidTr="005A529F">
      <w:trPr>
        <w:trHeight w:hRule="exact" w:val="198"/>
      </w:trPr>
      <w:tc>
        <w:tcPr>
          <w:tcW w:w="7371" w:type="dxa"/>
        </w:tcPr>
        <w:p w14:paraId="1EA59F04" w14:textId="77777777" w:rsidR="00AC3843" w:rsidRPr="005A4E09" w:rsidRDefault="00AC3843" w:rsidP="005A529F">
          <w:pPr>
            <w:pStyle w:val="Absender"/>
            <w:framePr w:hSpace="0" w:wrap="auto" w:vAnchor="margin" w:hAnchor="text" w:yAlign="inline"/>
          </w:pPr>
          <w:bookmarkStart w:id="2" w:name="BM_Firma"/>
          <w:r w:rsidRPr="005A4E09">
            <w:rPr>
              <w:rStyle w:val="Auszeichnung"/>
            </w:rPr>
            <w:t>G</w:t>
          </w:r>
          <w:r>
            <w:rPr>
              <w:rStyle w:val="Auszeichnung"/>
            </w:rPr>
            <w:t>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Communications</w:t>
          </w:r>
          <w:bookmarkEnd w:id="2"/>
        </w:p>
      </w:tc>
    </w:tr>
    <w:tr w:rsidR="00AC3843" w:rsidRPr="005A4E09" w14:paraId="7AF8A7A1" w14:textId="77777777" w:rsidTr="005A529F">
      <w:trPr>
        <w:trHeight w:val="765"/>
      </w:trPr>
      <w:tc>
        <w:tcPr>
          <w:tcW w:w="7371" w:type="dxa"/>
          <w:tcMar>
            <w:top w:w="204" w:type="dxa"/>
          </w:tcMar>
        </w:tcPr>
        <w:p w14:paraId="6074C6BA" w14:textId="77777777" w:rsidR="00AC3843" w:rsidRPr="008B572B" w:rsidRDefault="00AC3843" w:rsidP="005A529F">
          <w:pPr>
            <w:pStyle w:val="Dokumenttyp"/>
            <w:framePr w:hSpace="0" w:wrap="auto" w:vAnchor="margin" w:hAnchor="text" w:yAlign="inline"/>
          </w:pPr>
          <w:bookmarkStart w:id="3" w:name="BM_Dokumenttyp"/>
          <w:r w:rsidRPr="008B572B">
            <w:t>Pressemitteilung</w:t>
          </w:r>
          <w:bookmarkEnd w:id="3"/>
        </w:p>
      </w:tc>
    </w:tr>
  </w:tbl>
  <w:p w14:paraId="3043D86E" w14:textId="77777777" w:rsidR="00AC3843" w:rsidRDefault="00AC3843">
    <w:pPr>
      <w:pStyle w:val="Kopfzeile"/>
    </w:pPr>
    <w:r>
      <w:rPr>
        <w:noProof/>
        <w:lang w:eastAsia="de-DE"/>
      </w:rPr>
      <w:drawing>
        <wp:anchor distT="0" distB="0" distL="114300" distR="114300" simplePos="0" relativeHeight="251657728"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6704"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E62004" id="Rechteck 9" o:spid="_x0000_s1026" style="position:absolute;margin-left:584pt;margin-top:226.8pt;width:11.35pt;height:158.7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55680"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2033D" id="Rechteck 8" o:spid="_x0000_s1026" style="position:absolute;margin-left:0;margin-top:226.8pt;width:11.35pt;height:158.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B37"/>
    <w:rsid w:val="00025DF7"/>
    <w:rsid w:val="00035268"/>
    <w:rsid w:val="0003724A"/>
    <w:rsid w:val="000406F5"/>
    <w:rsid w:val="00040F71"/>
    <w:rsid w:val="00044664"/>
    <w:rsid w:val="00046842"/>
    <w:rsid w:val="00051240"/>
    <w:rsid w:val="0005443A"/>
    <w:rsid w:val="00060DAB"/>
    <w:rsid w:val="00062822"/>
    <w:rsid w:val="0008169D"/>
    <w:rsid w:val="00082C61"/>
    <w:rsid w:val="00094A49"/>
    <w:rsid w:val="00095819"/>
    <w:rsid w:val="00096D2D"/>
    <w:rsid w:val="000A5AB7"/>
    <w:rsid w:val="000B02C6"/>
    <w:rsid w:val="000B0E53"/>
    <w:rsid w:val="000B247D"/>
    <w:rsid w:val="000D6373"/>
    <w:rsid w:val="000F27DC"/>
    <w:rsid w:val="000F3803"/>
    <w:rsid w:val="001058E8"/>
    <w:rsid w:val="00105EE3"/>
    <w:rsid w:val="00110BB8"/>
    <w:rsid w:val="00113091"/>
    <w:rsid w:val="001137B1"/>
    <w:rsid w:val="0012004E"/>
    <w:rsid w:val="001261D2"/>
    <w:rsid w:val="00131D40"/>
    <w:rsid w:val="00135B63"/>
    <w:rsid w:val="001673EE"/>
    <w:rsid w:val="001951E0"/>
    <w:rsid w:val="001D1A9D"/>
    <w:rsid w:val="001E03D4"/>
    <w:rsid w:val="001E5D1F"/>
    <w:rsid w:val="001F0D71"/>
    <w:rsid w:val="001F462D"/>
    <w:rsid w:val="001F72C9"/>
    <w:rsid w:val="00203776"/>
    <w:rsid w:val="00206936"/>
    <w:rsid w:val="00216FD5"/>
    <w:rsid w:val="002224F7"/>
    <w:rsid w:val="00231612"/>
    <w:rsid w:val="002412D6"/>
    <w:rsid w:val="002627A3"/>
    <w:rsid w:val="00277781"/>
    <w:rsid w:val="0029378C"/>
    <w:rsid w:val="00295C6C"/>
    <w:rsid w:val="002A0288"/>
    <w:rsid w:val="002A2B85"/>
    <w:rsid w:val="002C3F3A"/>
    <w:rsid w:val="002C59BE"/>
    <w:rsid w:val="002C7A56"/>
    <w:rsid w:val="002D1521"/>
    <w:rsid w:val="002D4EAE"/>
    <w:rsid w:val="002E1367"/>
    <w:rsid w:val="002F2FA2"/>
    <w:rsid w:val="003023FF"/>
    <w:rsid w:val="003027AB"/>
    <w:rsid w:val="00315285"/>
    <w:rsid w:val="00341498"/>
    <w:rsid w:val="00362821"/>
    <w:rsid w:val="003660CB"/>
    <w:rsid w:val="00372112"/>
    <w:rsid w:val="003766CA"/>
    <w:rsid w:val="003802D8"/>
    <w:rsid w:val="00381993"/>
    <w:rsid w:val="00382E32"/>
    <w:rsid w:val="003A1C1B"/>
    <w:rsid w:val="003C1CEB"/>
    <w:rsid w:val="003C69DE"/>
    <w:rsid w:val="003D37C3"/>
    <w:rsid w:val="003D42C6"/>
    <w:rsid w:val="003D5AE0"/>
    <w:rsid w:val="003E2A2B"/>
    <w:rsid w:val="003E4050"/>
    <w:rsid w:val="003F7DD3"/>
    <w:rsid w:val="004045AC"/>
    <w:rsid w:val="00420C17"/>
    <w:rsid w:val="004309BC"/>
    <w:rsid w:val="00443156"/>
    <w:rsid w:val="00454337"/>
    <w:rsid w:val="00465BA0"/>
    <w:rsid w:val="00471B0F"/>
    <w:rsid w:val="0047379C"/>
    <w:rsid w:val="00496367"/>
    <w:rsid w:val="004E1AAA"/>
    <w:rsid w:val="004F5D1B"/>
    <w:rsid w:val="00501A06"/>
    <w:rsid w:val="0050319E"/>
    <w:rsid w:val="00512C05"/>
    <w:rsid w:val="00514341"/>
    <w:rsid w:val="00516727"/>
    <w:rsid w:val="005218D7"/>
    <w:rsid w:val="00525290"/>
    <w:rsid w:val="005255DE"/>
    <w:rsid w:val="0053157C"/>
    <w:rsid w:val="0053319B"/>
    <w:rsid w:val="0054283A"/>
    <w:rsid w:val="00546F76"/>
    <w:rsid w:val="00553960"/>
    <w:rsid w:val="0055411A"/>
    <w:rsid w:val="00561F1D"/>
    <w:rsid w:val="00575AEF"/>
    <w:rsid w:val="00577075"/>
    <w:rsid w:val="00581F61"/>
    <w:rsid w:val="00590F61"/>
    <w:rsid w:val="00592B43"/>
    <w:rsid w:val="00593054"/>
    <w:rsid w:val="005A4E09"/>
    <w:rsid w:val="005A529F"/>
    <w:rsid w:val="005A56A3"/>
    <w:rsid w:val="005B4E44"/>
    <w:rsid w:val="005B735E"/>
    <w:rsid w:val="005C1170"/>
    <w:rsid w:val="005C288B"/>
    <w:rsid w:val="005C7545"/>
    <w:rsid w:val="005D1144"/>
    <w:rsid w:val="005D72A3"/>
    <w:rsid w:val="00600A99"/>
    <w:rsid w:val="0060196E"/>
    <w:rsid w:val="0060359E"/>
    <w:rsid w:val="00613776"/>
    <w:rsid w:val="006219ED"/>
    <w:rsid w:val="00633D4C"/>
    <w:rsid w:val="00642E64"/>
    <w:rsid w:val="00650096"/>
    <w:rsid w:val="00661485"/>
    <w:rsid w:val="006711E8"/>
    <w:rsid w:val="006B111C"/>
    <w:rsid w:val="006C4122"/>
    <w:rsid w:val="006C6017"/>
    <w:rsid w:val="006D227C"/>
    <w:rsid w:val="006D6884"/>
    <w:rsid w:val="006E213B"/>
    <w:rsid w:val="0071112A"/>
    <w:rsid w:val="0073369A"/>
    <w:rsid w:val="00742404"/>
    <w:rsid w:val="0074360A"/>
    <w:rsid w:val="00747F5A"/>
    <w:rsid w:val="00750CB1"/>
    <w:rsid w:val="00752C8E"/>
    <w:rsid w:val="00761718"/>
    <w:rsid w:val="00763744"/>
    <w:rsid w:val="00772A8A"/>
    <w:rsid w:val="00782B4B"/>
    <w:rsid w:val="00783886"/>
    <w:rsid w:val="007A2EC7"/>
    <w:rsid w:val="007C0C7F"/>
    <w:rsid w:val="007C2C48"/>
    <w:rsid w:val="007C5C3D"/>
    <w:rsid w:val="007D4AC5"/>
    <w:rsid w:val="007D4F8A"/>
    <w:rsid w:val="007D6DDB"/>
    <w:rsid w:val="007F0435"/>
    <w:rsid w:val="007F0F0C"/>
    <w:rsid w:val="007F32F9"/>
    <w:rsid w:val="00816D22"/>
    <w:rsid w:val="00826AB8"/>
    <w:rsid w:val="00840AF4"/>
    <w:rsid w:val="008454D3"/>
    <w:rsid w:val="00846FEA"/>
    <w:rsid w:val="008510DC"/>
    <w:rsid w:val="00856D0A"/>
    <w:rsid w:val="00863B08"/>
    <w:rsid w:val="008641EA"/>
    <w:rsid w:val="0087220A"/>
    <w:rsid w:val="00896996"/>
    <w:rsid w:val="008A2F5C"/>
    <w:rsid w:val="008B572B"/>
    <w:rsid w:val="008B5ABA"/>
    <w:rsid w:val="008C32F8"/>
    <w:rsid w:val="008D6134"/>
    <w:rsid w:val="008E707F"/>
    <w:rsid w:val="008F0D1C"/>
    <w:rsid w:val="008F511E"/>
    <w:rsid w:val="00903789"/>
    <w:rsid w:val="00907379"/>
    <w:rsid w:val="009149AE"/>
    <w:rsid w:val="00925FCD"/>
    <w:rsid w:val="00934BBD"/>
    <w:rsid w:val="0094738A"/>
    <w:rsid w:val="009511F0"/>
    <w:rsid w:val="009526E5"/>
    <w:rsid w:val="0097314A"/>
    <w:rsid w:val="00980D79"/>
    <w:rsid w:val="0099368D"/>
    <w:rsid w:val="00997B37"/>
    <w:rsid w:val="009C1034"/>
    <w:rsid w:val="009F757A"/>
    <w:rsid w:val="00A03805"/>
    <w:rsid w:val="00A13AF3"/>
    <w:rsid w:val="00A14374"/>
    <w:rsid w:val="00A2525B"/>
    <w:rsid w:val="00A270D7"/>
    <w:rsid w:val="00A27E18"/>
    <w:rsid w:val="00A330C9"/>
    <w:rsid w:val="00A346D4"/>
    <w:rsid w:val="00A37A65"/>
    <w:rsid w:val="00A6124A"/>
    <w:rsid w:val="00A9034D"/>
    <w:rsid w:val="00A91680"/>
    <w:rsid w:val="00A934A0"/>
    <w:rsid w:val="00AA25C7"/>
    <w:rsid w:val="00AB21B9"/>
    <w:rsid w:val="00AC3843"/>
    <w:rsid w:val="00AD6CE7"/>
    <w:rsid w:val="00AF7AE0"/>
    <w:rsid w:val="00B035D6"/>
    <w:rsid w:val="00B0578C"/>
    <w:rsid w:val="00B06CCE"/>
    <w:rsid w:val="00B22183"/>
    <w:rsid w:val="00B223C4"/>
    <w:rsid w:val="00B31A9F"/>
    <w:rsid w:val="00B3701E"/>
    <w:rsid w:val="00B542C6"/>
    <w:rsid w:val="00B556B7"/>
    <w:rsid w:val="00B67F01"/>
    <w:rsid w:val="00B74FA8"/>
    <w:rsid w:val="00B9054C"/>
    <w:rsid w:val="00BB0B3C"/>
    <w:rsid w:val="00BC51C2"/>
    <w:rsid w:val="00BF7090"/>
    <w:rsid w:val="00C25608"/>
    <w:rsid w:val="00C25800"/>
    <w:rsid w:val="00C31BC9"/>
    <w:rsid w:val="00C362EA"/>
    <w:rsid w:val="00C3654A"/>
    <w:rsid w:val="00C405F5"/>
    <w:rsid w:val="00C5536D"/>
    <w:rsid w:val="00C61589"/>
    <w:rsid w:val="00C65692"/>
    <w:rsid w:val="00C703E6"/>
    <w:rsid w:val="00C76767"/>
    <w:rsid w:val="00C873B3"/>
    <w:rsid w:val="00CE6F74"/>
    <w:rsid w:val="00CF4645"/>
    <w:rsid w:val="00D0461B"/>
    <w:rsid w:val="00D04DAE"/>
    <w:rsid w:val="00D10549"/>
    <w:rsid w:val="00D21E65"/>
    <w:rsid w:val="00D263AB"/>
    <w:rsid w:val="00D335BF"/>
    <w:rsid w:val="00D42706"/>
    <w:rsid w:val="00D532A0"/>
    <w:rsid w:val="00D5446F"/>
    <w:rsid w:val="00D60CE1"/>
    <w:rsid w:val="00D70BA4"/>
    <w:rsid w:val="00D827D0"/>
    <w:rsid w:val="00D8791A"/>
    <w:rsid w:val="00DA6046"/>
    <w:rsid w:val="00DB4BE6"/>
    <w:rsid w:val="00DC7D0F"/>
    <w:rsid w:val="00DC7D49"/>
    <w:rsid w:val="00DD06BA"/>
    <w:rsid w:val="00DE1ED3"/>
    <w:rsid w:val="00DE7B31"/>
    <w:rsid w:val="00DF67D1"/>
    <w:rsid w:val="00E10257"/>
    <w:rsid w:val="00E2393F"/>
    <w:rsid w:val="00E25EDA"/>
    <w:rsid w:val="00E308E8"/>
    <w:rsid w:val="00E31FB4"/>
    <w:rsid w:val="00E4220C"/>
    <w:rsid w:val="00E7555A"/>
    <w:rsid w:val="00EA7E82"/>
    <w:rsid w:val="00EE586C"/>
    <w:rsid w:val="00F04F96"/>
    <w:rsid w:val="00F1267F"/>
    <w:rsid w:val="00F15040"/>
    <w:rsid w:val="00F46640"/>
    <w:rsid w:val="00F46B41"/>
    <w:rsid w:val="00F57F35"/>
    <w:rsid w:val="00F65AD6"/>
    <w:rsid w:val="00F80612"/>
    <w:rsid w:val="00F8513B"/>
    <w:rsid w:val="00F96F22"/>
    <w:rsid w:val="00FC43CF"/>
    <w:rsid w:val="00FD3DA2"/>
    <w:rsid w:val="00FD4D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6ED7DC"/>
  <w15:docId w15:val="{63754876-1F17-B84C-B5FA-ACC6CD58F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line="240" w:lineRule="auto"/>
    </w:pPr>
    <w:rPr>
      <w:rFonts w:ascii="Times New Roman" w:eastAsiaTheme="minorEastAsia" w:hAnsi="Times New Roman" w:cs="Times New Roman"/>
      <w:kern w:val="0"/>
      <w:sz w:val="20"/>
      <w:szCs w:val="20"/>
      <w:lang w:eastAsia="de-DE"/>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paragraph" w:styleId="berarbeitung">
    <w:name w:val="Revision"/>
    <w:hidden/>
    <w:uiPriority w:val="99"/>
    <w:semiHidden/>
    <w:rsid w:val="00465BA0"/>
    <w:pPr>
      <w:spacing w:line="240" w:lineRule="auto"/>
    </w:pPr>
    <w:rPr>
      <w:kern w:val="4"/>
    </w:rPr>
  </w:style>
  <w:style w:type="character" w:customStyle="1" w:styleId="NichtaufgelsteErwhnung2">
    <w:name w:val="Nicht aufgelöste Erwähnung2"/>
    <w:basedOn w:val="Absatz-Standardschriftart"/>
    <w:uiPriority w:val="99"/>
    <w:semiHidden/>
    <w:unhideWhenUsed/>
    <w:rsid w:val="008454D3"/>
    <w:rPr>
      <w:color w:val="605E5C"/>
      <w:shd w:val="clear" w:color="auto" w:fill="E1DFDD"/>
    </w:rPr>
  </w:style>
  <w:style w:type="character" w:styleId="BesuchterLink">
    <w:name w:val="FollowedHyperlink"/>
    <w:basedOn w:val="Absatz-Standardschriftart"/>
    <w:uiPriority w:val="99"/>
    <w:semiHidden/>
    <w:unhideWhenUsed/>
    <w:rsid w:val="00F04F96"/>
    <w:rPr>
      <w:color w:val="954F72" w:themeColor="followedHyperlink"/>
      <w:u w:val="single"/>
    </w:rPr>
  </w:style>
  <w:style w:type="character" w:styleId="NichtaufgelsteErwhnung">
    <w:name w:val="Unresolved Mention"/>
    <w:basedOn w:val="Absatz-Standardschriftart"/>
    <w:uiPriority w:val="99"/>
    <w:semiHidden/>
    <w:unhideWhenUsed/>
    <w:rsid w:val="00934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228880676">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1117261909">
      <w:bodyDiv w:val="1"/>
      <w:marLeft w:val="0"/>
      <w:marRight w:val="0"/>
      <w:marTop w:val="0"/>
      <w:marBottom w:val="0"/>
      <w:divBdr>
        <w:top w:val="none" w:sz="0" w:space="0" w:color="auto"/>
        <w:left w:val="none" w:sz="0" w:space="0" w:color="auto"/>
        <w:bottom w:val="none" w:sz="0" w:space="0" w:color="auto"/>
        <w:right w:val="none" w:sz="0" w:space="0" w:color="auto"/>
      </w:divBdr>
    </w:div>
    <w:div w:id="1441561747">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 w:id="189635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iq-box-safety-fuer-kraftbetaetigte-fenste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notTrueType/>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3CE"/>
    <w:rsid w:val="001A5050"/>
    <w:rsid w:val="00207B3D"/>
    <w:rsid w:val="002339D2"/>
    <w:rsid w:val="00241A7F"/>
    <w:rsid w:val="002C762B"/>
    <w:rsid w:val="002D1557"/>
    <w:rsid w:val="0034088B"/>
    <w:rsid w:val="0038159B"/>
    <w:rsid w:val="00443D82"/>
    <w:rsid w:val="005520F0"/>
    <w:rsid w:val="005D7714"/>
    <w:rsid w:val="00610FB6"/>
    <w:rsid w:val="00684CF6"/>
    <w:rsid w:val="006A57A5"/>
    <w:rsid w:val="007509ED"/>
    <w:rsid w:val="007706FC"/>
    <w:rsid w:val="007A23CE"/>
    <w:rsid w:val="0081391E"/>
    <w:rsid w:val="008C4A05"/>
    <w:rsid w:val="00932B1B"/>
    <w:rsid w:val="00946C44"/>
    <w:rsid w:val="00994B2D"/>
    <w:rsid w:val="00AE2772"/>
    <w:rsid w:val="00AE4C25"/>
    <w:rsid w:val="00C16358"/>
    <w:rsid w:val="00C276F4"/>
    <w:rsid w:val="00CD0E4A"/>
    <w:rsid w:val="00D019B7"/>
    <w:rsid w:val="00D57520"/>
    <w:rsid w:val="00E06ECE"/>
    <w:rsid w:val="00E71D33"/>
    <w:rsid w:val="00EA6BC6"/>
    <w:rsid w:val="00F72848"/>
    <w:rsid w:val="00F84A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2021-07-29T00:00:00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2706CA-E6D5-4C8F-8066-685C83EF4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3996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Pressemitteilung · Office 2016;_x000d_
Version 1.0.0;_x000d_
26.11.2018</dc:description>
  <cp:lastModifiedBy>Jonathan Wurster</cp:lastModifiedBy>
  <cp:revision>4</cp:revision>
  <cp:lastPrinted>2021-01-12T11:43:00Z</cp:lastPrinted>
  <dcterms:created xsi:type="dcterms:W3CDTF">2021-07-23T10:27:00Z</dcterms:created>
  <dcterms:modified xsi:type="dcterms:W3CDTF">2021-07-28T06:27:00Z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